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0D2" w:rsidRPr="008960D2" w:rsidRDefault="008960D2" w:rsidP="008960D2">
      <w:pPr>
        <w:contextualSpacing/>
        <w:jc w:val="both"/>
        <w:rPr>
          <w:b/>
          <w:i/>
          <w:sz w:val="32"/>
        </w:rPr>
      </w:pPr>
      <w:r w:rsidRPr="008960D2">
        <w:rPr>
          <w:b/>
          <w:i/>
        </w:rPr>
        <w:t>Review Paper</w:t>
      </w:r>
    </w:p>
    <w:p w:rsidR="00B5531E" w:rsidRPr="000C78D9" w:rsidRDefault="00B5531E" w:rsidP="00B5531E">
      <w:pPr>
        <w:contextualSpacing/>
        <w:jc w:val="center"/>
        <w:rPr>
          <w:b/>
        </w:rPr>
      </w:pPr>
      <w:r w:rsidRPr="00C708E5">
        <w:rPr>
          <w:b/>
          <w:sz w:val="32"/>
        </w:rPr>
        <w:t xml:space="preserve">Overcoming Additional Investment </w:t>
      </w:r>
      <w:r>
        <w:rPr>
          <w:b/>
          <w:sz w:val="32"/>
        </w:rPr>
        <w:t>t</w:t>
      </w:r>
      <w:r w:rsidRPr="00C708E5">
        <w:rPr>
          <w:b/>
          <w:sz w:val="32"/>
        </w:rPr>
        <w:t xml:space="preserve">o Meet Customer Needs </w:t>
      </w:r>
      <w:r>
        <w:rPr>
          <w:b/>
          <w:sz w:val="32"/>
        </w:rPr>
        <w:t>b</w:t>
      </w:r>
      <w:r w:rsidRPr="00C708E5">
        <w:rPr>
          <w:b/>
          <w:sz w:val="32"/>
        </w:rPr>
        <w:t xml:space="preserve">y Applying </w:t>
      </w:r>
      <w:proofErr w:type="spellStart"/>
      <w:r w:rsidRPr="00C708E5">
        <w:rPr>
          <w:b/>
          <w:sz w:val="32"/>
        </w:rPr>
        <w:t>Smed</w:t>
      </w:r>
      <w:proofErr w:type="spellEnd"/>
      <w:r w:rsidRPr="00C708E5">
        <w:rPr>
          <w:b/>
          <w:sz w:val="32"/>
        </w:rPr>
        <w:t>/</w:t>
      </w:r>
      <w:proofErr w:type="spellStart"/>
      <w:r w:rsidRPr="00C708E5">
        <w:rPr>
          <w:b/>
          <w:sz w:val="32"/>
        </w:rPr>
        <w:t>Qco</w:t>
      </w:r>
      <w:proofErr w:type="spellEnd"/>
      <w:r w:rsidRPr="00C708E5">
        <w:rPr>
          <w:b/>
          <w:sz w:val="32"/>
        </w:rPr>
        <w:t xml:space="preserve"> Tool – A Study</w:t>
      </w:r>
    </w:p>
    <w:p w:rsidR="00B5531E" w:rsidRPr="00B5531E" w:rsidRDefault="00B5531E" w:rsidP="00B5531E">
      <w:pPr>
        <w:tabs>
          <w:tab w:val="left" w:pos="9000"/>
        </w:tabs>
        <w:contextualSpacing/>
        <w:jc w:val="center"/>
        <w:rPr>
          <w:b/>
          <w:sz w:val="12"/>
        </w:rPr>
      </w:pPr>
    </w:p>
    <w:p w:rsidR="00B5531E" w:rsidRPr="003F2B58" w:rsidRDefault="00B5531E" w:rsidP="00B5531E">
      <w:pPr>
        <w:pStyle w:val="IEEEAuthorName"/>
        <w:spacing w:before="0" w:after="0"/>
        <w:ind w:right="0"/>
        <w:contextualSpacing/>
        <w:rPr>
          <w:b/>
          <w:sz w:val="20"/>
          <w:szCs w:val="20"/>
        </w:rPr>
      </w:pPr>
      <w:proofErr w:type="spellStart"/>
      <w:r w:rsidRPr="003F2B58">
        <w:rPr>
          <w:b/>
          <w:sz w:val="20"/>
          <w:szCs w:val="20"/>
        </w:rPr>
        <w:t>Baishya</w:t>
      </w:r>
      <w:proofErr w:type="spellEnd"/>
      <w:r w:rsidRPr="003F2B58">
        <w:rPr>
          <w:b/>
          <w:sz w:val="20"/>
          <w:szCs w:val="20"/>
        </w:rPr>
        <w:t xml:space="preserve"> </w:t>
      </w:r>
      <w:proofErr w:type="spellStart"/>
      <w:r w:rsidRPr="003F2B58">
        <w:rPr>
          <w:b/>
          <w:sz w:val="20"/>
          <w:szCs w:val="20"/>
        </w:rPr>
        <w:t>Nystha</w:t>
      </w:r>
      <w:proofErr w:type="spellEnd"/>
      <w:r w:rsidRPr="003F2B58">
        <w:rPr>
          <w:b/>
          <w:sz w:val="20"/>
          <w:szCs w:val="20"/>
        </w:rPr>
        <w:t xml:space="preserve">, </w:t>
      </w:r>
      <w:r w:rsidRPr="003F2B58">
        <w:rPr>
          <w:b/>
          <w:sz w:val="20"/>
          <w:szCs w:val="20"/>
          <w:lang w:val="pt-BR"/>
        </w:rPr>
        <w:t>Rao Sathish U.</w:t>
      </w:r>
      <w:r w:rsidRPr="003F2B58">
        <w:rPr>
          <w:b/>
          <w:sz w:val="20"/>
          <w:szCs w:val="20"/>
          <w:vertAlign w:val="superscript"/>
          <w:lang w:val="pt-BR"/>
        </w:rPr>
        <w:t xml:space="preserve">2 </w:t>
      </w:r>
      <w:r w:rsidRPr="003F2B58">
        <w:rPr>
          <w:b/>
          <w:sz w:val="20"/>
          <w:szCs w:val="20"/>
          <w:lang w:val="pt-BR"/>
        </w:rPr>
        <w:t xml:space="preserve">and </w:t>
      </w:r>
      <w:proofErr w:type="spellStart"/>
      <w:r w:rsidRPr="003F2B58">
        <w:rPr>
          <w:b/>
          <w:sz w:val="20"/>
          <w:szCs w:val="20"/>
        </w:rPr>
        <w:t>Diwakar</w:t>
      </w:r>
      <w:proofErr w:type="spellEnd"/>
      <w:r w:rsidRPr="003F2B58">
        <w:rPr>
          <w:b/>
          <w:sz w:val="20"/>
          <w:szCs w:val="20"/>
        </w:rPr>
        <w:t xml:space="preserve"> </w:t>
      </w:r>
      <w:proofErr w:type="spellStart"/>
      <w:r w:rsidRPr="003F2B58">
        <w:rPr>
          <w:b/>
          <w:sz w:val="20"/>
          <w:szCs w:val="20"/>
        </w:rPr>
        <w:t>Sharath</w:t>
      </w:r>
      <w:proofErr w:type="spellEnd"/>
    </w:p>
    <w:p w:rsidR="00B5531E" w:rsidRPr="003F2B58" w:rsidRDefault="00B5531E" w:rsidP="00B5531E">
      <w:pPr>
        <w:pStyle w:val="BodyText"/>
        <w:spacing w:after="0"/>
        <w:contextualSpacing/>
        <w:jc w:val="center"/>
        <w:outlineLvl w:val="0"/>
        <w:rPr>
          <w:sz w:val="18"/>
          <w:szCs w:val="18"/>
          <w:lang w:val="pt-BR" w:eastAsia="en-GB"/>
        </w:rPr>
      </w:pPr>
      <w:r w:rsidRPr="003F2B58">
        <w:rPr>
          <w:sz w:val="18"/>
          <w:szCs w:val="18"/>
          <w:vertAlign w:val="superscript"/>
          <w:lang w:val="en-GB" w:eastAsia="en-GB"/>
        </w:rPr>
        <w:t>1</w:t>
      </w:r>
      <w:r w:rsidRPr="003F2B58">
        <w:rPr>
          <w:sz w:val="18"/>
          <w:szCs w:val="18"/>
          <w:lang w:val="en-GB" w:eastAsia="en-GB"/>
        </w:rPr>
        <w:t xml:space="preserve">Manipal Institute of Technology, </w:t>
      </w:r>
      <w:r w:rsidRPr="003F2B58">
        <w:rPr>
          <w:sz w:val="18"/>
          <w:szCs w:val="18"/>
          <w:lang w:val="pt-BR" w:eastAsia="en-GB"/>
        </w:rPr>
        <w:t>Manipal, Karnataka, INDIA</w:t>
      </w:r>
    </w:p>
    <w:p w:rsidR="00B5531E" w:rsidRPr="003F2B58" w:rsidRDefault="00B5531E" w:rsidP="00B5531E">
      <w:pPr>
        <w:pStyle w:val="IEEEAuthorAffiliation"/>
        <w:spacing w:after="0"/>
        <w:ind w:right="0"/>
        <w:contextualSpacing/>
        <w:outlineLvl w:val="0"/>
        <w:rPr>
          <w:i w:val="0"/>
          <w:sz w:val="18"/>
          <w:szCs w:val="18"/>
          <w:lang w:val="en-US" w:eastAsia="en-US"/>
        </w:rPr>
      </w:pPr>
      <w:r w:rsidRPr="003F2B58">
        <w:rPr>
          <w:i w:val="0"/>
          <w:sz w:val="18"/>
          <w:szCs w:val="18"/>
          <w:vertAlign w:val="superscript"/>
          <w:lang w:val="en-US" w:eastAsia="en-US"/>
        </w:rPr>
        <w:t>2</w:t>
      </w:r>
      <w:r w:rsidRPr="003F2B58">
        <w:rPr>
          <w:i w:val="0"/>
          <w:sz w:val="18"/>
          <w:szCs w:val="18"/>
          <w:lang w:val="en-US" w:eastAsia="en-US"/>
        </w:rPr>
        <w:t xml:space="preserve">Mechanical and Manufacturing Engineering, </w:t>
      </w:r>
      <w:proofErr w:type="spellStart"/>
      <w:r w:rsidRPr="003F2B58">
        <w:rPr>
          <w:i w:val="0"/>
          <w:sz w:val="18"/>
          <w:szCs w:val="18"/>
        </w:rPr>
        <w:t>Manipal</w:t>
      </w:r>
      <w:proofErr w:type="spellEnd"/>
      <w:r w:rsidRPr="003F2B58">
        <w:rPr>
          <w:i w:val="0"/>
          <w:sz w:val="18"/>
          <w:szCs w:val="18"/>
        </w:rPr>
        <w:t xml:space="preserve"> Institute of Technology, </w:t>
      </w:r>
      <w:proofErr w:type="spellStart"/>
      <w:r w:rsidRPr="003F2B58">
        <w:rPr>
          <w:i w:val="0"/>
          <w:sz w:val="18"/>
          <w:szCs w:val="18"/>
        </w:rPr>
        <w:t>Manipal</w:t>
      </w:r>
      <w:proofErr w:type="spellEnd"/>
      <w:r w:rsidRPr="003F2B58">
        <w:rPr>
          <w:i w:val="0"/>
          <w:sz w:val="18"/>
          <w:szCs w:val="18"/>
        </w:rPr>
        <w:t xml:space="preserve">, </w:t>
      </w:r>
      <w:r w:rsidRPr="003F2B58">
        <w:rPr>
          <w:i w:val="0"/>
          <w:sz w:val="18"/>
          <w:szCs w:val="18"/>
          <w:lang w:val="en-US" w:eastAsia="en-US"/>
        </w:rPr>
        <w:t xml:space="preserve">Karnataka, </w:t>
      </w:r>
      <w:r w:rsidRPr="003F2B58">
        <w:rPr>
          <w:i w:val="0"/>
          <w:sz w:val="18"/>
          <w:szCs w:val="18"/>
          <w:lang w:val="pt-BR"/>
        </w:rPr>
        <w:t>INDIA</w:t>
      </w:r>
    </w:p>
    <w:p w:rsidR="006B7D40" w:rsidRPr="003F2B58" w:rsidRDefault="00B5531E" w:rsidP="00B5531E">
      <w:pPr>
        <w:tabs>
          <w:tab w:val="left" w:pos="2263"/>
        </w:tabs>
        <w:ind w:right="-63"/>
        <w:jc w:val="center"/>
        <w:rPr>
          <w:iCs/>
          <w:sz w:val="18"/>
          <w:szCs w:val="18"/>
        </w:rPr>
      </w:pPr>
      <w:r w:rsidRPr="003F2B58">
        <w:rPr>
          <w:sz w:val="18"/>
          <w:szCs w:val="18"/>
          <w:vertAlign w:val="superscript"/>
          <w:lang w:eastAsia="en-GB"/>
        </w:rPr>
        <w:t>3</w:t>
      </w:r>
      <w:r w:rsidRPr="003F2B58">
        <w:rPr>
          <w:sz w:val="18"/>
          <w:szCs w:val="18"/>
          <w:lang w:eastAsia="en-GB"/>
        </w:rPr>
        <w:t>BANP/PJ-CRR21, RBIN, Bangalore, Karnataka, INDIA</w:t>
      </w:r>
    </w:p>
    <w:p w:rsidR="007B4065" w:rsidRPr="00B5531E" w:rsidRDefault="007B4065" w:rsidP="00CA20F2">
      <w:pPr>
        <w:pStyle w:val="NoSpacing"/>
        <w:jc w:val="center"/>
        <w:rPr>
          <w:rFonts w:ascii="Times New Roman" w:hAnsi="Times New Roman"/>
          <w:b/>
          <w:sz w:val="6"/>
          <w:szCs w:val="20"/>
          <w:lang w:val="it-IT"/>
        </w:rPr>
      </w:pPr>
    </w:p>
    <w:p w:rsidR="00CA20F2" w:rsidRPr="00AE51B9" w:rsidRDefault="00CA20F2" w:rsidP="00CA20F2">
      <w:pPr>
        <w:pStyle w:val="NoSpacing"/>
        <w:jc w:val="center"/>
        <w:rPr>
          <w:rFonts w:ascii="Times New Roman" w:hAnsi="Times New Roman"/>
          <w:b/>
          <w:sz w:val="20"/>
          <w:szCs w:val="20"/>
          <w:lang w:val="it-IT"/>
        </w:rPr>
      </w:pPr>
      <w:r w:rsidRPr="00AE51B9">
        <w:rPr>
          <w:rFonts w:ascii="Times New Roman" w:hAnsi="Times New Roman"/>
          <w:b/>
          <w:sz w:val="20"/>
          <w:szCs w:val="20"/>
          <w:lang w:val="it-IT"/>
        </w:rPr>
        <w:t xml:space="preserve">Available online at: </w:t>
      </w:r>
      <w:r w:rsidR="001F7E75">
        <w:fldChar w:fldCharType="begin"/>
      </w:r>
      <w:r w:rsidR="00D34108">
        <w:instrText>HYPERLINK "http://www.isca.in"</w:instrText>
      </w:r>
      <w:r w:rsidR="001F7E75">
        <w:fldChar w:fldCharType="separate"/>
      </w:r>
      <w:r w:rsidRPr="00AE51B9">
        <w:rPr>
          <w:rStyle w:val="Hyperlink"/>
          <w:rFonts w:ascii="Times New Roman" w:hAnsi="Times New Roman"/>
          <w:b/>
          <w:sz w:val="20"/>
          <w:szCs w:val="20"/>
          <w:lang w:val="it-IT"/>
        </w:rPr>
        <w:t>www.isca.in</w:t>
      </w:r>
      <w:r w:rsidR="001F7E75">
        <w:fldChar w:fldCharType="end"/>
      </w:r>
    </w:p>
    <w:p w:rsidR="00CA20F2" w:rsidRPr="00AE51B9" w:rsidRDefault="00CA20F2" w:rsidP="00CA20F2">
      <w:pPr>
        <w:pStyle w:val="NoSpacing"/>
        <w:jc w:val="center"/>
        <w:rPr>
          <w:sz w:val="18"/>
          <w:szCs w:val="20"/>
        </w:rPr>
      </w:pPr>
      <w:r w:rsidRPr="00AE51B9">
        <w:rPr>
          <w:rFonts w:ascii="Times New Roman" w:hAnsi="Times New Roman"/>
          <w:sz w:val="18"/>
          <w:szCs w:val="20"/>
          <w:lang w:val="it-IT"/>
        </w:rPr>
        <w:t xml:space="preserve">Received </w:t>
      </w:r>
      <w:r w:rsidR="00B5531E">
        <w:rPr>
          <w:rFonts w:ascii="Times New Roman" w:hAnsi="Times New Roman"/>
          <w:sz w:val="18"/>
          <w:szCs w:val="20"/>
          <w:lang w:val="it-IT"/>
        </w:rPr>
        <w:t>31</w:t>
      </w:r>
      <w:r w:rsidR="00B5531E">
        <w:rPr>
          <w:rFonts w:ascii="Times New Roman" w:hAnsi="Times New Roman"/>
          <w:sz w:val="18"/>
          <w:szCs w:val="20"/>
          <w:vertAlign w:val="superscript"/>
          <w:lang w:val="it-IT"/>
        </w:rPr>
        <w:t>st</w:t>
      </w:r>
      <w:r w:rsidR="00AF0389">
        <w:rPr>
          <w:rFonts w:ascii="Times New Roman" w:hAnsi="Times New Roman"/>
          <w:sz w:val="18"/>
          <w:szCs w:val="20"/>
          <w:lang w:val="it-IT"/>
        </w:rPr>
        <w:t xml:space="preserve"> March </w:t>
      </w:r>
      <w:r>
        <w:rPr>
          <w:rFonts w:ascii="Times New Roman" w:hAnsi="Times New Roman"/>
          <w:sz w:val="18"/>
          <w:szCs w:val="20"/>
          <w:lang w:val="it-IT"/>
        </w:rPr>
        <w:t>2012</w:t>
      </w:r>
      <w:r w:rsidRPr="00AE51B9">
        <w:rPr>
          <w:rFonts w:ascii="Times New Roman" w:hAnsi="Times New Roman"/>
          <w:sz w:val="18"/>
          <w:szCs w:val="20"/>
          <w:lang w:val="it-IT"/>
        </w:rPr>
        <w:t>, revised</w:t>
      </w:r>
      <w:r w:rsidR="00A22C61">
        <w:rPr>
          <w:rFonts w:ascii="Times New Roman" w:hAnsi="Times New Roman"/>
          <w:sz w:val="18"/>
          <w:szCs w:val="20"/>
          <w:lang w:val="it-IT"/>
        </w:rPr>
        <w:t xml:space="preserve"> 7</w:t>
      </w:r>
      <w:r w:rsidR="00A22C61" w:rsidRPr="00A22C61">
        <w:rPr>
          <w:rFonts w:ascii="Times New Roman" w:hAnsi="Times New Roman"/>
          <w:sz w:val="18"/>
          <w:szCs w:val="20"/>
          <w:vertAlign w:val="superscript"/>
          <w:lang w:val="it-IT"/>
        </w:rPr>
        <w:t>th</w:t>
      </w:r>
      <w:r w:rsidR="00A22C61">
        <w:rPr>
          <w:rFonts w:ascii="Times New Roman" w:hAnsi="Times New Roman"/>
          <w:sz w:val="18"/>
          <w:szCs w:val="20"/>
          <w:lang w:val="it-IT"/>
        </w:rPr>
        <w:t xml:space="preserve"> June </w:t>
      </w:r>
      <w:r>
        <w:rPr>
          <w:rFonts w:ascii="Times New Roman" w:hAnsi="Times New Roman"/>
          <w:sz w:val="18"/>
          <w:szCs w:val="20"/>
          <w:lang w:val="it-IT"/>
        </w:rPr>
        <w:t>2012</w:t>
      </w:r>
      <w:r w:rsidRPr="00AE51B9">
        <w:rPr>
          <w:rFonts w:ascii="Times New Roman" w:hAnsi="Times New Roman"/>
          <w:sz w:val="18"/>
          <w:szCs w:val="20"/>
          <w:lang w:val="it-IT"/>
        </w:rPr>
        <w:t>, accepted</w:t>
      </w:r>
      <w:r w:rsidR="00A22C61">
        <w:rPr>
          <w:rFonts w:ascii="Times New Roman" w:hAnsi="Times New Roman"/>
          <w:sz w:val="18"/>
          <w:szCs w:val="20"/>
          <w:lang w:val="it-IT"/>
        </w:rPr>
        <w:t xml:space="preserve"> 19</w:t>
      </w:r>
      <w:r w:rsidR="00A22C61" w:rsidRPr="00A22C61">
        <w:rPr>
          <w:rFonts w:ascii="Times New Roman" w:hAnsi="Times New Roman"/>
          <w:sz w:val="18"/>
          <w:szCs w:val="20"/>
          <w:vertAlign w:val="superscript"/>
          <w:lang w:val="it-IT"/>
        </w:rPr>
        <w:t>th</w:t>
      </w:r>
      <w:r w:rsidR="00A22C61">
        <w:rPr>
          <w:rFonts w:ascii="Times New Roman" w:hAnsi="Times New Roman"/>
          <w:sz w:val="18"/>
          <w:szCs w:val="20"/>
          <w:lang w:val="it-IT"/>
        </w:rPr>
        <w:t xml:space="preserve"> July </w:t>
      </w:r>
      <w:r w:rsidR="008F3DEB">
        <w:rPr>
          <w:rFonts w:ascii="Times New Roman" w:hAnsi="Times New Roman"/>
          <w:sz w:val="18"/>
          <w:szCs w:val="20"/>
          <w:lang w:val="it-IT"/>
        </w:rPr>
        <w:t>2012</w:t>
      </w:r>
    </w:p>
    <w:p w:rsidR="0012594F" w:rsidRDefault="001F7E75" w:rsidP="0012594F">
      <w:pPr>
        <w:jc w:val="both"/>
        <w:rPr>
          <w:b/>
          <w:sz w:val="2"/>
          <w:szCs w:val="20"/>
        </w:rPr>
      </w:pPr>
      <w:r w:rsidRPr="001F7E75">
        <w:rPr>
          <w:b/>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7pt;width:541.55pt;height:0;z-index:251658240" o:connectortype="straight"/>
        </w:pict>
      </w:r>
    </w:p>
    <w:p w:rsidR="005B6595" w:rsidRDefault="005B6595" w:rsidP="0012594F">
      <w:pPr>
        <w:jc w:val="both"/>
        <w:rPr>
          <w:b/>
          <w:sz w:val="2"/>
          <w:szCs w:val="20"/>
        </w:rPr>
      </w:pPr>
    </w:p>
    <w:p w:rsidR="005B6595" w:rsidRPr="0084144B" w:rsidRDefault="005B6595" w:rsidP="0012594F">
      <w:pPr>
        <w:jc w:val="both"/>
        <w:rPr>
          <w:b/>
          <w:sz w:val="2"/>
          <w:szCs w:val="20"/>
        </w:rPr>
      </w:pPr>
    </w:p>
    <w:p w:rsidR="00B94775" w:rsidRPr="00B94775" w:rsidRDefault="00B94775" w:rsidP="00B5531E">
      <w:pPr>
        <w:pStyle w:val="TitleArticle"/>
        <w:spacing w:before="0" w:after="0"/>
        <w:ind w:left="284" w:right="236"/>
        <w:jc w:val="both"/>
        <w:rPr>
          <w:caps w:val="0"/>
          <w:color w:val="000000"/>
          <w:sz w:val="20"/>
          <w:lang w:val="en-US"/>
        </w:rPr>
      </w:pPr>
      <w:r w:rsidRPr="00B94775">
        <w:rPr>
          <w:caps w:val="0"/>
          <w:color w:val="000000"/>
          <w:sz w:val="24"/>
          <w:lang w:val="en-US"/>
        </w:rPr>
        <w:t>Abstract</w:t>
      </w:r>
      <w:r w:rsidRPr="00B94775">
        <w:rPr>
          <w:caps w:val="0"/>
          <w:color w:val="000000"/>
          <w:sz w:val="20"/>
          <w:lang w:val="en-US"/>
        </w:rPr>
        <w:t xml:space="preserve"> </w:t>
      </w:r>
    </w:p>
    <w:p w:rsidR="00B5531E" w:rsidRPr="003F2B58" w:rsidRDefault="00B5531E" w:rsidP="00B5531E">
      <w:pPr>
        <w:ind w:left="284" w:right="236"/>
        <w:jc w:val="both"/>
        <w:rPr>
          <w:i/>
          <w:sz w:val="20"/>
          <w:szCs w:val="20"/>
        </w:rPr>
      </w:pPr>
      <w:r w:rsidRPr="003F2B58">
        <w:rPr>
          <w:i/>
          <w:sz w:val="20"/>
          <w:szCs w:val="20"/>
        </w:rPr>
        <w:t>Nowadays the market is increasingly demanding more customized products, thus making the manufacturers under the pressure of cost reduction, to survive in the highly competitive market. Working on this, Robert Bosch I</w:t>
      </w:r>
      <w:r w:rsidR="003F2B58">
        <w:rPr>
          <w:i/>
          <w:sz w:val="20"/>
          <w:szCs w:val="20"/>
        </w:rPr>
        <w:t>n</w:t>
      </w:r>
      <w:r w:rsidRPr="003F2B58">
        <w:rPr>
          <w:i/>
          <w:sz w:val="20"/>
          <w:szCs w:val="20"/>
        </w:rPr>
        <w:t>dia (RBIN) Limited, Bangalore Plant (</w:t>
      </w:r>
      <w:proofErr w:type="spellStart"/>
      <w:r w:rsidRPr="003F2B58">
        <w:rPr>
          <w:i/>
          <w:sz w:val="20"/>
          <w:szCs w:val="20"/>
        </w:rPr>
        <w:t>BanP</w:t>
      </w:r>
      <w:proofErr w:type="spellEnd"/>
      <w:r w:rsidRPr="003F2B58">
        <w:rPr>
          <w:i/>
          <w:sz w:val="20"/>
          <w:szCs w:val="20"/>
        </w:rPr>
        <w:t xml:space="preserve">) designs and produces </w:t>
      </w:r>
      <w:r w:rsidR="003F2B58">
        <w:rPr>
          <w:i/>
          <w:sz w:val="20"/>
          <w:szCs w:val="20"/>
        </w:rPr>
        <w:t>d</w:t>
      </w:r>
      <w:r w:rsidRPr="003F2B58">
        <w:rPr>
          <w:i/>
          <w:sz w:val="20"/>
          <w:szCs w:val="20"/>
        </w:rPr>
        <w:t xml:space="preserve">iesel systems which make vehicles </w:t>
      </w:r>
      <w:proofErr w:type="gramStart"/>
      <w:r w:rsidRPr="003F2B58">
        <w:rPr>
          <w:i/>
          <w:sz w:val="20"/>
          <w:szCs w:val="20"/>
        </w:rPr>
        <w:t>more cleaner</w:t>
      </w:r>
      <w:proofErr w:type="gramEnd"/>
      <w:r w:rsidRPr="003F2B58">
        <w:rPr>
          <w:i/>
          <w:sz w:val="20"/>
          <w:szCs w:val="20"/>
        </w:rPr>
        <w:t xml:space="preserve"> and economical. To be the world’s leading manufacturer of diesel injection systems, Bosch has to manufacture its very own design to fulfill the requirements for every customers, economically. Fuel </w:t>
      </w:r>
      <w:r w:rsidR="003F2B58">
        <w:rPr>
          <w:i/>
          <w:sz w:val="20"/>
          <w:szCs w:val="20"/>
        </w:rPr>
        <w:t>i</w:t>
      </w:r>
      <w:r w:rsidRPr="003F2B58">
        <w:rPr>
          <w:i/>
          <w:sz w:val="20"/>
          <w:szCs w:val="20"/>
        </w:rPr>
        <w:t xml:space="preserve">njection </w:t>
      </w:r>
      <w:r w:rsidR="003F2B58">
        <w:rPr>
          <w:i/>
          <w:sz w:val="20"/>
          <w:szCs w:val="20"/>
        </w:rPr>
        <w:t>e</w:t>
      </w:r>
      <w:r w:rsidRPr="003F2B58">
        <w:rPr>
          <w:i/>
          <w:sz w:val="20"/>
          <w:szCs w:val="20"/>
        </w:rPr>
        <w:t xml:space="preserve">quipment in diesel engine is the “Heart of the Engine” and plays a major role in its performance, emissions and reliability. Hot Forged Rail (HFR) finds its application in common rail fuel injection system, which stores the fuel at high pressure (1600bar). And at the same time, the pressure oscillation, which is generated due to the high pressure pump delivery and the injection of fuel are damped by the rail volume. Its design varies according to customer requirement and engine design. Therefore, </w:t>
      </w:r>
      <w:proofErr w:type="spellStart"/>
      <w:r w:rsidRPr="003F2B58">
        <w:rPr>
          <w:i/>
          <w:sz w:val="20"/>
          <w:szCs w:val="20"/>
        </w:rPr>
        <w:t>BanP</w:t>
      </w:r>
      <w:proofErr w:type="spellEnd"/>
      <w:r w:rsidRPr="003F2B58">
        <w:rPr>
          <w:i/>
          <w:sz w:val="20"/>
          <w:szCs w:val="20"/>
        </w:rPr>
        <w:t xml:space="preserve"> has to produce different types of rails to complete diesel market in India. In order to be customer centric and productive, BOSCH follows Bosch Production Systems (BPS), the elements of BPS in Lean manufacturing are Value Stream Mapping (VSM), Value Stream Design (VSD) and Value Stream Planning (VSP). The Single Minute Exchange of Die (SMED) is one important lean manufacturing tool to reduce waste and improve production flexibility, allowing lot size reduction and manufacturing flow improvements. Quick Change </w:t>
      </w:r>
      <w:proofErr w:type="gramStart"/>
      <w:r w:rsidRPr="003F2B58">
        <w:rPr>
          <w:i/>
          <w:sz w:val="20"/>
          <w:szCs w:val="20"/>
        </w:rPr>
        <w:t>Over</w:t>
      </w:r>
      <w:proofErr w:type="gramEnd"/>
      <w:r w:rsidRPr="003F2B58">
        <w:rPr>
          <w:i/>
          <w:sz w:val="20"/>
          <w:szCs w:val="20"/>
        </w:rPr>
        <w:t xml:space="preserve"> (QCO) is a set of activities (preparation, changing and adjustment) which are being carried out in between the production of two varieties to reduce changeover time and to reach the optimum production running. The proposed SMED approach was tested for injection machines changeovers in the automotive industry and the implementation had enabled reduction in setup time, through company’s internal resources reorganizations without the need for significant investment. So, the objective  of the present study is to implement the same technique in RBIN, </w:t>
      </w:r>
      <w:proofErr w:type="spellStart"/>
      <w:r w:rsidRPr="003F2B58">
        <w:rPr>
          <w:i/>
          <w:sz w:val="20"/>
          <w:szCs w:val="20"/>
        </w:rPr>
        <w:t>BanP</w:t>
      </w:r>
      <w:proofErr w:type="spellEnd"/>
      <w:r w:rsidRPr="003F2B58">
        <w:rPr>
          <w:i/>
          <w:sz w:val="20"/>
          <w:szCs w:val="20"/>
        </w:rPr>
        <w:t>, HFR production line to reduce the changeover time by &gt;65% and improve availability by 15% using SMED/QCO tool approach, thereby eliminating the possibility of investing on a new production line to meet the customer demand.</w:t>
      </w:r>
    </w:p>
    <w:p w:rsidR="00B5531E" w:rsidRPr="00B46B49" w:rsidRDefault="00B5531E" w:rsidP="00B5531E">
      <w:pPr>
        <w:ind w:left="284" w:right="236"/>
        <w:jc w:val="both"/>
        <w:rPr>
          <w:sz w:val="14"/>
          <w:szCs w:val="20"/>
        </w:rPr>
      </w:pPr>
    </w:p>
    <w:p w:rsidR="0099660B" w:rsidRPr="003F2B58" w:rsidRDefault="00B5531E" w:rsidP="00B5531E">
      <w:pPr>
        <w:ind w:left="284" w:right="236"/>
        <w:jc w:val="both"/>
        <w:rPr>
          <w:sz w:val="20"/>
          <w:szCs w:val="20"/>
        </w:rPr>
      </w:pPr>
      <w:r w:rsidRPr="003F2B58">
        <w:rPr>
          <w:b/>
          <w:sz w:val="20"/>
          <w:szCs w:val="20"/>
        </w:rPr>
        <w:t>Keywords:</w:t>
      </w:r>
      <w:r w:rsidRPr="003F2B58">
        <w:rPr>
          <w:sz w:val="20"/>
          <w:szCs w:val="20"/>
        </w:rPr>
        <w:t xml:space="preserve"> Bosch production systems (BPS), value stream mapping (VSM), value stream design (VSD), value stream planning (VSP), quick change over (QCO), </w:t>
      </w:r>
      <w:proofErr w:type="gramStart"/>
      <w:r w:rsidRPr="003F2B58">
        <w:rPr>
          <w:sz w:val="20"/>
          <w:szCs w:val="20"/>
        </w:rPr>
        <w:t>single</w:t>
      </w:r>
      <w:proofErr w:type="gramEnd"/>
      <w:r w:rsidRPr="003F2B58">
        <w:rPr>
          <w:sz w:val="20"/>
          <w:szCs w:val="20"/>
        </w:rPr>
        <w:t xml:space="preserve"> minute exchange of die (SMED), hot forged rail (HFR).</w:t>
      </w:r>
    </w:p>
    <w:p w:rsidR="00F81980" w:rsidRPr="00881BEE" w:rsidRDefault="001F7E75" w:rsidP="005B6595">
      <w:pPr>
        <w:ind w:left="284"/>
        <w:jc w:val="both"/>
        <w:rPr>
          <w:i/>
          <w:sz w:val="18"/>
          <w:szCs w:val="20"/>
        </w:rPr>
      </w:pPr>
      <w:r w:rsidRPr="001F7E75">
        <w:rPr>
          <w:b/>
          <w:noProof/>
          <w:sz w:val="18"/>
          <w:szCs w:val="20"/>
        </w:rPr>
        <w:pict>
          <v:shape id="_x0000_s1087" type="#_x0000_t32" style="position:absolute;left:0;text-align:left;margin-left:-7.05pt;margin-top:4.8pt;width:541.55pt;height:0;z-index:251659264" o:connectortype="straight"/>
        </w:pict>
      </w:r>
    </w:p>
    <w:p w:rsidR="00EB6E60" w:rsidRPr="00881BEE" w:rsidRDefault="00EB6E60" w:rsidP="00EB6E60">
      <w:pPr>
        <w:spacing w:after="120"/>
        <w:jc w:val="both"/>
        <w:rPr>
          <w:b/>
          <w:sz w:val="20"/>
          <w:szCs w:val="20"/>
        </w:rPr>
        <w:sectPr w:rsidR="00EB6E60" w:rsidRPr="00881BEE" w:rsidSect="00273B16">
          <w:headerReference w:type="default" r:id="rId8"/>
          <w:footerReference w:type="default" r:id="rId9"/>
          <w:headerReference w:type="first" r:id="rId10"/>
          <w:footerReference w:type="first" r:id="rId11"/>
          <w:type w:val="continuous"/>
          <w:pgSz w:w="12240" w:h="15840" w:code="1"/>
          <w:pgMar w:top="1880" w:right="749" w:bottom="1440" w:left="907" w:header="1260" w:footer="860" w:gutter="0"/>
          <w:pgNumType w:start="59"/>
          <w:cols w:space="720"/>
          <w:titlePg/>
          <w:docGrid w:linePitch="360"/>
        </w:sectPr>
      </w:pPr>
    </w:p>
    <w:p w:rsidR="00B5531E" w:rsidRPr="008960D2" w:rsidRDefault="00B5531E" w:rsidP="008960D2">
      <w:pPr>
        <w:spacing w:line="360" w:lineRule="auto"/>
        <w:jc w:val="both"/>
        <w:rPr>
          <w:b/>
          <w:color w:val="000000"/>
          <w:szCs w:val="20"/>
        </w:rPr>
      </w:pPr>
      <w:r w:rsidRPr="008960D2">
        <w:rPr>
          <w:b/>
          <w:color w:val="000000"/>
          <w:szCs w:val="20"/>
        </w:rPr>
        <w:lastRenderedPageBreak/>
        <w:t>Introduction</w:t>
      </w:r>
    </w:p>
    <w:p w:rsidR="00B5531E" w:rsidRPr="00B5531E" w:rsidRDefault="00B5531E" w:rsidP="008960D2">
      <w:pPr>
        <w:pStyle w:val="NormalWeb"/>
        <w:spacing w:before="0" w:after="0"/>
        <w:jc w:val="both"/>
        <w:rPr>
          <w:color w:val="000000"/>
          <w:sz w:val="20"/>
          <w:szCs w:val="20"/>
        </w:rPr>
      </w:pPr>
      <w:r w:rsidRPr="00B5531E">
        <w:rPr>
          <w:color w:val="000000"/>
          <w:sz w:val="20"/>
          <w:szCs w:val="20"/>
        </w:rPr>
        <w:t>While the market is increasingly demanding more customized products, manufacturers are under constant pressure to produce variety at low costs. Non-fulfillment of orders more frequently results in losing business to the competition. Combining these factors with the high cost of inventory and the need to increase productivity, and it becomes obvious that mastering quick changeover is essential to an organization’s survival</w:t>
      </w:r>
      <w:r w:rsidRPr="00B5531E">
        <w:rPr>
          <w:color w:val="000000"/>
          <w:sz w:val="20"/>
          <w:szCs w:val="20"/>
          <w:vertAlign w:val="superscript"/>
        </w:rPr>
        <w:t>1</w:t>
      </w:r>
      <w:r w:rsidRPr="00B5531E">
        <w:rPr>
          <w:color w:val="000000"/>
          <w:sz w:val="20"/>
          <w:szCs w:val="20"/>
        </w:rPr>
        <w:t>.</w:t>
      </w:r>
    </w:p>
    <w:p w:rsidR="00B5531E" w:rsidRPr="008960D2" w:rsidRDefault="00B5531E" w:rsidP="008960D2">
      <w:pPr>
        <w:pStyle w:val="NormalWeb"/>
        <w:spacing w:before="0" w:after="0"/>
        <w:jc w:val="both"/>
        <w:rPr>
          <w:color w:val="000000"/>
          <w:sz w:val="12"/>
          <w:szCs w:val="20"/>
        </w:rPr>
      </w:pPr>
    </w:p>
    <w:p w:rsidR="00B5531E" w:rsidRPr="00B5531E" w:rsidRDefault="00B5531E" w:rsidP="008960D2">
      <w:pPr>
        <w:pStyle w:val="NormalWeb"/>
        <w:spacing w:before="0" w:after="0"/>
        <w:jc w:val="both"/>
        <w:rPr>
          <w:color w:val="000000"/>
          <w:sz w:val="20"/>
          <w:szCs w:val="20"/>
        </w:rPr>
      </w:pPr>
      <w:r w:rsidRPr="00B5531E">
        <w:rPr>
          <w:color w:val="000000"/>
          <w:sz w:val="20"/>
          <w:szCs w:val="20"/>
        </w:rPr>
        <w:t>As an organization begins a lean manufacturing implementation, its ultimate goal is to produce according to customer demand (</w:t>
      </w:r>
      <w:proofErr w:type="spellStart"/>
      <w:r w:rsidRPr="00B5531E">
        <w:rPr>
          <w:color w:val="000000"/>
          <w:sz w:val="20"/>
          <w:szCs w:val="20"/>
        </w:rPr>
        <w:t>takt</w:t>
      </w:r>
      <w:proofErr w:type="spellEnd"/>
      <w:r w:rsidRPr="00B5531E">
        <w:rPr>
          <w:color w:val="000000"/>
          <w:sz w:val="20"/>
          <w:szCs w:val="20"/>
        </w:rPr>
        <w:t xml:space="preserve"> time) while utilizing “one piece flow.” For this to happen, machines need to be set up more often, highlighting the need to reduce setup time. Reducing setup time results in increased production, better quality parts and a more flexible workplace without much investment</w:t>
      </w:r>
      <w:r w:rsidRPr="00B5531E">
        <w:rPr>
          <w:color w:val="000000"/>
          <w:sz w:val="20"/>
          <w:szCs w:val="20"/>
          <w:vertAlign w:val="superscript"/>
        </w:rPr>
        <w:t>2,</w:t>
      </w:r>
      <w:r w:rsidR="00B46B49">
        <w:rPr>
          <w:color w:val="000000"/>
          <w:sz w:val="20"/>
          <w:szCs w:val="20"/>
          <w:vertAlign w:val="superscript"/>
        </w:rPr>
        <w:t>3</w:t>
      </w:r>
      <w:r w:rsidRPr="00B5531E">
        <w:rPr>
          <w:color w:val="000000"/>
          <w:sz w:val="20"/>
          <w:szCs w:val="20"/>
        </w:rPr>
        <w:t>.</w:t>
      </w:r>
    </w:p>
    <w:p w:rsidR="00B46B49" w:rsidRDefault="00B5531E" w:rsidP="00B46B49">
      <w:pPr>
        <w:pStyle w:val="NormalWeb"/>
        <w:spacing w:before="0" w:after="0" w:line="360" w:lineRule="auto"/>
        <w:jc w:val="both"/>
        <w:rPr>
          <w:b/>
          <w:color w:val="000000"/>
          <w:sz w:val="20"/>
          <w:szCs w:val="20"/>
        </w:rPr>
      </w:pPr>
      <w:r w:rsidRPr="00B46B49">
        <w:rPr>
          <w:b/>
          <w:color w:val="000000"/>
          <w:szCs w:val="20"/>
        </w:rPr>
        <w:lastRenderedPageBreak/>
        <w:t>Single Minute Exchange of Dies</w:t>
      </w:r>
    </w:p>
    <w:p w:rsidR="00B5531E" w:rsidRPr="00B5531E" w:rsidRDefault="00B5531E" w:rsidP="008960D2">
      <w:pPr>
        <w:pStyle w:val="NormalWeb"/>
        <w:spacing w:before="0" w:after="0"/>
        <w:jc w:val="both"/>
        <w:rPr>
          <w:color w:val="000000"/>
          <w:sz w:val="20"/>
          <w:szCs w:val="20"/>
        </w:rPr>
      </w:pPr>
      <w:r w:rsidRPr="00B5531E">
        <w:rPr>
          <w:color w:val="000000"/>
          <w:sz w:val="20"/>
          <w:szCs w:val="20"/>
        </w:rPr>
        <w:t>Single-Minute Exchange of Die (SMED) is one of the many lean production methods for reducing waste in a manufacturing process. It provides a rapid and efficient way of converting a manufacturing</w:t>
      </w:r>
      <w:r w:rsidRPr="00B5531E">
        <w:rPr>
          <w:b/>
          <w:color w:val="000000"/>
          <w:sz w:val="20"/>
          <w:szCs w:val="20"/>
        </w:rPr>
        <w:t xml:space="preserve"> </w:t>
      </w:r>
      <w:r w:rsidRPr="00B5531E">
        <w:rPr>
          <w:color w:val="000000"/>
          <w:sz w:val="20"/>
          <w:szCs w:val="20"/>
        </w:rPr>
        <w:t>process from running the current product to running the next product.</w:t>
      </w:r>
      <w:r w:rsidRPr="00B5531E">
        <w:rPr>
          <w:sz w:val="20"/>
          <w:szCs w:val="20"/>
        </w:rPr>
        <w:t xml:space="preserve"> </w:t>
      </w:r>
      <w:r w:rsidRPr="00B5531E">
        <w:rPr>
          <w:color w:val="000000"/>
          <w:sz w:val="20"/>
          <w:szCs w:val="20"/>
        </w:rPr>
        <w:t xml:space="preserve">The phrase "single minute" does not mean that all changeovers and startups should take only one minute, but that they should take less than 10 minutes (in other words, "single-digit minute"). </w:t>
      </w:r>
    </w:p>
    <w:p w:rsidR="008960D2" w:rsidRPr="008960D2" w:rsidRDefault="008960D2" w:rsidP="008960D2">
      <w:pPr>
        <w:pStyle w:val="NormalWeb"/>
        <w:spacing w:before="0" w:after="0"/>
        <w:jc w:val="both"/>
        <w:rPr>
          <w:color w:val="000000"/>
          <w:sz w:val="10"/>
          <w:szCs w:val="20"/>
        </w:rPr>
      </w:pPr>
    </w:p>
    <w:p w:rsidR="00B5531E" w:rsidRPr="00B5531E" w:rsidRDefault="00B5531E" w:rsidP="008960D2">
      <w:pPr>
        <w:pStyle w:val="NormalWeb"/>
        <w:spacing w:before="0" w:after="0"/>
        <w:jc w:val="both"/>
        <w:rPr>
          <w:color w:val="000000"/>
          <w:sz w:val="20"/>
          <w:szCs w:val="20"/>
        </w:rPr>
      </w:pPr>
      <w:r w:rsidRPr="00B5531E">
        <w:rPr>
          <w:color w:val="000000"/>
          <w:sz w:val="20"/>
          <w:szCs w:val="20"/>
        </w:rPr>
        <w:t>Single-minute exchange of dies (SMED), like other lean tools, requires a committed effort from within the organization. One of the major pitfalls organizations fall into is the desire to rush into a changeover program with very little or no upfront planning. With limited time and resources, the program is doomed for failure. The other common mistake is failure to document and standardize the process</w:t>
      </w:r>
      <w:r w:rsidR="00B46B49">
        <w:rPr>
          <w:color w:val="000000"/>
          <w:sz w:val="20"/>
          <w:szCs w:val="20"/>
          <w:vertAlign w:val="superscript"/>
        </w:rPr>
        <w:t>4</w:t>
      </w:r>
      <w:r w:rsidRPr="00B5531E">
        <w:rPr>
          <w:color w:val="000000"/>
          <w:sz w:val="20"/>
          <w:szCs w:val="20"/>
        </w:rPr>
        <w:t xml:space="preserve">. </w:t>
      </w:r>
    </w:p>
    <w:p w:rsidR="00B5531E" w:rsidRPr="00B5531E" w:rsidRDefault="00B5531E" w:rsidP="008960D2">
      <w:pPr>
        <w:pStyle w:val="Heading3"/>
        <w:shd w:val="clear" w:color="auto" w:fill="FFFFFF"/>
        <w:spacing w:before="0" w:line="360" w:lineRule="auto"/>
        <w:jc w:val="both"/>
        <w:rPr>
          <w:rFonts w:ascii="Times New Roman" w:hAnsi="Times New Roman" w:cs="Times New Roman"/>
          <w:color w:val="000000"/>
          <w:sz w:val="20"/>
          <w:szCs w:val="20"/>
        </w:rPr>
      </w:pPr>
      <w:r w:rsidRPr="008960D2">
        <w:rPr>
          <w:rStyle w:val="mw-headline"/>
          <w:rFonts w:ascii="Times New Roman" w:hAnsi="Times New Roman" w:cs="Times New Roman"/>
          <w:color w:val="000000"/>
          <w:szCs w:val="20"/>
        </w:rPr>
        <w:lastRenderedPageBreak/>
        <w:t>Formal method of SMED</w:t>
      </w:r>
    </w:p>
    <w:p w:rsidR="00B5531E" w:rsidRPr="00B5531E" w:rsidRDefault="00B5531E" w:rsidP="008960D2">
      <w:pPr>
        <w:pStyle w:val="NormalWeb"/>
        <w:shd w:val="clear" w:color="auto" w:fill="FFFFFF"/>
        <w:spacing w:before="0" w:after="0"/>
        <w:jc w:val="both"/>
        <w:rPr>
          <w:color w:val="000000"/>
          <w:sz w:val="20"/>
          <w:szCs w:val="20"/>
        </w:rPr>
      </w:pPr>
      <w:r w:rsidRPr="00B5531E">
        <w:rPr>
          <w:color w:val="000000"/>
          <w:sz w:val="20"/>
          <w:szCs w:val="20"/>
        </w:rPr>
        <w:t>There are seven basic steps</w:t>
      </w:r>
      <w:r w:rsidRPr="00B5531E">
        <w:rPr>
          <w:rStyle w:val="apple-converted-space"/>
          <w:color w:val="000000"/>
          <w:sz w:val="20"/>
          <w:szCs w:val="20"/>
        </w:rPr>
        <w:t> </w:t>
      </w:r>
      <w:r w:rsidRPr="00B5531E">
        <w:rPr>
          <w:color w:val="000000"/>
          <w:sz w:val="20"/>
          <w:szCs w:val="20"/>
        </w:rPr>
        <w:t xml:space="preserve">to reducing changeover using the </w:t>
      </w:r>
      <w:proofErr w:type="spellStart"/>
      <w:r w:rsidR="008960D2" w:rsidRPr="00B5531E">
        <w:rPr>
          <w:color w:val="000000"/>
          <w:sz w:val="20"/>
          <w:szCs w:val="20"/>
        </w:rPr>
        <w:t>smed</w:t>
      </w:r>
      <w:proofErr w:type="spellEnd"/>
      <w:r w:rsidR="008960D2" w:rsidRPr="00B5531E">
        <w:rPr>
          <w:color w:val="000000"/>
          <w:sz w:val="20"/>
          <w:szCs w:val="20"/>
        </w:rPr>
        <w:t xml:space="preserve"> </w:t>
      </w:r>
      <w:r w:rsidRPr="00B5531E">
        <w:rPr>
          <w:color w:val="000000"/>
          <w:sz w:val="20"/>
          <w:szCs w:val="20"/>
        </w:rPr>
        <w:t xml:space="preserve">system: </w:t>
      </w:r>
      <w:proofErr w:type="spellStart"/>
      <w:r w:rsidRPr="00B5531E">
        <w:rPr>
          <w:color w:val="000000"/>
          <w:sz w:val="20"/>
          <w:szCs w:val="20"/>
        </w:rPr>
        <w:t>i</w:t>
      </w:r>
      <w:proofErr w:type="spellEnd"/>
      <w:r w:rsidRPr="00B5531E">
        <w:rPr>
          <w:color w:val="000000"/>
          <w:sz w:val="20"/>
          <w:szCs w:val="20"/>
        </w:rPr>
        <w:t xml:space="preserve">. </w:t>
      </w:r>
      <w:r w:rsidR="008960D2" w:rsidRPr="00B5531E">
        <w:rPr>
          <w:color w:val="000000"/>
          <w:sz w:val="20"/>
          <w:szCs w:val="20"/>
        </w:rPr>
        <w:t xml:space="preserve">observe </w:t>
      </w:r>
      <w:r w:rsidRPr="00B5531E">
        <w:rPr>
          <w:color w:val="000000"/>
          <w:sz w:val="20"/>
          <w:szCs w:val="20"/>
        </w:rPr>
        <w:t xml:space="preserve">the current methodology (A), ii. Separate the </w:t>
      </w:r>
      <w:r w:rsidR="008960D2" w:rsidRPr="00B5531E">
        <w:rPr>
          <w:color w:val="000000"/>
          <w:sz w:val="20"/>
          <w:szCs w:val="20"/>
        </w:rPr>
        <w:t xml:space="preserve">internal </w:t>
      </w:r>
      <w:r w:rsidRPr="00B5531E">
        <w:rPr>
          <w:color w:val="000000"/>
          <w:sz w:val="20"/>
          <w:szCs w:val="20"/>
        </w:rPr>
        <w:t xml:space="preserve">and </w:t>
      </w:r>
      <w:r w:rsidR="008960D2" w:rsidRPr="00B5531E">
        <w:rPr>
          <w:color w:val="000000"/>
          <w:sz w:val="20"/>
          <w:szCs w:val="20"/>
        </w:rPr>
        <w:t xml:space="preserve">external </w:t>
      </w:r>
      <w:r w:rsidRPr="00B5531E">
        <w:rPr>
          <w:color w:val="000000"/>
          <w:sz w:val="20"/>
          <w:szCs w:val="20"/>
        </w:rPr>
        <w:t xml:space="preserve">activities (B). Internal activities are those that can only be performed when the process is stopped, while External activities can be done while the last batch is being produced, or once the next batch has started. For example, go and get the required tools for the job </w:t>
      </w:r>
      <w:r w:rsidR="008960D2" w:rsidRPr="00B5531E">
        <w:rPr>
          <w:color w:val="000000"/>
          <w:sz w:val="20"/>
          <w:szCs w:val="20"/>
        </w:rPr>
        <w:t xml:space="preserve">before </w:t>
      </w:r>
      <w:r w:rsidRPr="00B5531E">
        <w:rPr>
          <w:color w:val="000000"/>
          <w:sz w:val="20"/>
          <w:szCs w:val="20"/>
        </w:rPr>
        <w:t xml:space="preserve">the machine stops. iii. Convert (where possible) Internal activities into External ones (C) (pre-heating of tools is a good example of this). iv. Streamline the remaining internal activities, by simplifying them (D). Focus on fixings </w:t>
      </w:r>
      <w:r w:rsidRPr="00B46B49">
        <w:rPr>
          <w:color w:val="000000" w:themeColor="text1"/>
          <w:sz w:val="20"/>
          <w:szCs w:val="20"/>
        </w:rPr>
        <w:t>-</w:t>
      </w:r>
      <w:r w:rsidRPr="00B46B49">
        <w:rPr>
          <w:rStyle w:val="apple-converted-space"/>
          <w:color w:val="000000" w:themeColor="text1"/>
          <w:sz w:val="20"/>
          <w:szCs w:val="20"/>
        </w:rPr>
        <w:t> </w:t>
      </w:r>
      <w:hyperlink r:id="rId12" w:tooltip="Shigeo Shingo" w:history="1">
        <w:r w:rsidRPr="00B46B49">
          <w:rPr>
            <w:rStyle w:val="Hyperlink"/>
            <w:color w:val="000000" w:themeColor="text1"/>
            <w:sz w:val="20"/>
            <w:szCs w:val="20"/>
            <w:u w:val="none"/>
          </w:rPr>
          <w:t>Shigeo Shingo</w:t>
        </w:r>
      </w:hyperlink>
      <w:r w:rsidRPr="00B5531E">
        <w:rPr>
          <w:rStyle w:val="apple-converted-space"/>
          <w:color w:val="000000"/>
          <w:sz w:val="20"/>
          <w:szCs w:val="20"/>
        </w:rPr>
        <w:t> </w:t>
      </w:r>
      <w:r w:rsidRPr="00B5531E">
        <w:rPr>
          <w:color w:val="000000"/>
          <w:sz w:val="20"/>
          <w:szCs w:val="20"/>
        </w:rPr>
        <w:t>observed that it's only the last turn of a bolt that tightens it - the rest is just movement. v. Streamline the External activities, so that they are of a similar scale to the Internal ones (D). vi. Document the new procedure, and actions that are yet to be completed. vii. Do it all again: For each iteration of the above process, a 45% improvement in set-up times should be expected, so it may take several iterations to cross the ten minute line</w:t>
      </w:r>
      <w:r w:rsidR="00B46B49">
        <w:rPr>
          <w:color w:val="000000"/>
          <w:sz w:val="20"/>
          <w:szCs w:val="20"/>
          <w:vertAlign w:val="superscript"/>
        </w:rPr>
        <w:t>5,6</w:t>
      </w:r>
      <w:r w:rsidRPr="00B5531E">
        <w:rPr>
          <w:color w:val="000000"/>
          <w:sz w:val="20"/>
          <w:szCs w:val="20"/>
        </w:rPr>
        <w:t>.</w:t>
      </w:r>
    </w:p>
    <w:p w:rsidR="00B5531E" w:rsidRPr="008960D2" w:rsidRDefault="00B5531E" w:rsidP="008960D2">
      <w:pPr>
        <w:jc w:val="both"/>
        <w:rPr>
          <w:b/>
          <w:color w:val="000000"/>
          <w:sz w:val="12"/>
          <w:szCs w:val="20"/>
        </w:rPr>
      </w:pPr>
    </w:p>
    <w:p w:rsidR="008960D2" w:rsidRPr="008960D2" w:rsidRDefault="00B5531E" w:rsidP="008960D2">
      <w:pPr>
        <w:spacing w:line="360" w:lineRule="auto"/>
        <w:jc w:val="both"/>
        <w:rPr>
          <w:b/>
          <w:color w:val="000000"/>
          <w:szCs w:val="20"/>
        </w:rPr>
      </w:pPr>
      <w:r w:rsidRPr="008960D2">
        <w:rPr>
          <w:b/>
          <w:color w:val="000000"/>
          <w:szCs w:val="20"/>
        </w:rPr>
        <w:t>Quick Change over (QCO)</w:t>
      </w:r>
    </w:p>
    <w:p w:rsidR="00B5531E" w:rsidRPr="00B5531E" w:rsidRDefault="00B5531E" w:rsidP="008960D2">
      <w:pPr>
        <w:jc w:val="both"/>
        <w:rPr>
          <w:color w:val="000000"/>
          <w:sz w:val="20"/>
          <w:szCs w:val="20"/>
        </w:rPr>
      </w:pPr>
      <w:r w:rsidRPr="00B5531E">
        <w:rPr>
          <w:color w:val="000000"/>
          <w:sz w:val="20"/>
          <w:szCs w:val="20"/>
        </w:rPr>
        <w:t>Quick changeover incorporates proven, simple process orientated systems and methods to reduce tools, plant or equipment changeover times to facilitate increased capacity, smaller batch sizes, more agility to changing demands, lower inventory and reduced lead times.</w:t>
      </w:r>
    </w:p>
    <w:p w:rsidR="00B5531E" w:rsidRPr="00B5531E" w:rsidRDefault="00B5531E" w:rsidP="008960D2">
      <w:pPr>
        <w:jc w:val="both"/>
        <w:rPr>
          <w:color w:val="000000"/>
          <w:sz w:val="20"/>
          <w:szCs w:val="20"/>
        </w:rPr>
      </w:pPr>
    </w:p>
    <w:p w:rsidR="00B5531E" w:rsidRPr="00B5531E" w:rsidRDefault="00B5531E" w:rsidP="008960D2">
      <w:pPr>
        <w:jc w:val="both"/>
        <w:rPr>
          <w:color w:val="000000"/>
          <w:sz w:val="20"/>
          <w:szCs w:val="20"/>
        </w:rPr>
      </w:pPr>
      <w:r w:rsidRPr="00B5531E">
        <w:rPr>
          <w:color w:val="000000"/>
          <w:sz w:val="20"/>
          <w:szCs w:val="20"/>
        </w:rPr>
        <w:t>Most of the companies face this business paradigm, where they have ever increasing requests for smaller and more frequent deliveries, changing demands requested at short notice and orders for specials or some form of uniqueness and customization of the products and services they provide and at low price. The solution is in batch size reduction, quick response and flexibility, through mastering quick changeover and standardization.</w:t>
      </w:r>
    </w:p>
    <w:p w:rsidR="00B5531E" w:rsidRPr="003C0A2D" w:rsidRDefault="00B5531E" w:rsidP="008960D2">
      <w:pPr>
        <w:jc w:val="both"/>
        <w:rPr>
          <w:sz w:val="14"/>
          <w:szCs w:val="20"/>
        </w:rPr>
      </w:pPr>
    </w:p>
    <w:p w:rsidR="00B5531E" w:rsidRPr="00B5531E" w:rsidRDefault="00B5531E" w:rsidP="008960D2">
      <w:pPr>
        <w:jc w:val="both"/>
        <w:rPr>
          <w:sz w:val="20"/>
          <w:szCs w:val="20"/>
        </w:rPr>
      </w:pPr>
      <w:r w:rsidRPr="00B5531E">
        <w:rPr>
          <w:sz w:val="20"/>
          <w:szCs w:val="20"/>
        </w:rPr>
        <w:t xml:space="preserve">The keys to quick changeover are as follows: </w:t>
      </w:r>
      <w:proofErr w:type="spellStart"/>
      <w:r w:rsidRPr="00B5531E">
        <w:rPr>
          <w:sz w:val="20"/>
          <w:szCs w:val="20"/>
        </w:rPr>
        <w:t>i</w:t>
      </w:r>
      <w:proofErr w:type="spellEnd"/>
      <w:r w:rsidRPr="00B5531E">
        <w:rPr>
          <w:sz w:val="20"/>
          <w:szCs w:val="20"/>
        </w:rPr>
        <w:t>. Rethinking the idea that machines can be idle, but workers cannot be idle. ii. The ideal setup change is no setup at all or within seconds. iii. Ensuring that all tools are always ready and in perfect condition. iv. Blowing a whistle and have a team of workers respond to each changeover. v. Establishing goals to reduce changeover times, record all changeover times and display them near the machine. vi. Distinguishing between internal and external setup activities and try to convert internal to external setup</w:t>
      </w:r>
      <w:r w:rsidR="00B46B49">
        <w:rPr>
          <w:sz w:val="20"/>
          <w:szCs w:val="20"/>
          <w:vertAlign w:val="superscript"/>
        </w:rPr>
        <w:t>7</w:t>
      </w:r>
      <w:r w:rsidRPr="00B5531E">
        <w:rPr>
          <w:sz w:val="20"/>
          <w:szCs w:val="20"/>
        </w:rPr>
        <w:t xml:space="preserve">. </w:t>
      </w:r>
    </w:p>
    <w:p w:rsidR="00B5531E" w:rsidRPr="003C0A2D" w:rsidRDefault="00B5531E" w:rsidP="008960D2">
      <w:pPr>
        <w:pStyle w:val="ListParagraph"/>
        <w:ind w:left="0"/>
        <w:jc w:val="both"/>
        <w:rPr>
          <w:b/>
          <w:sz w:val="2"/>
          <w:szCs w:val="20"/>
        </w:rPr>
      </w:pPr>
    </w:p>
    <w:p w:rsidR="008960D2" w:rsidRPr="008960D2" w:rsidRDefault="008960D2" w:rsidP="008960D2">
      <w:pPr>
        <w:pStyle w:val="ListParagraph"/>
        <w:ind w:left="0"/>
        <w:jc w:val="both"/>
        <w:rPr>
          <w:b/>
          <w:sz w:val="8"/>
          <w:szCs w:val="20"/>
        </w:rPr>
      </w:pPr>
    </w:p>
    <w:p w:rsidR="008960D2" w:rsidRPr="008960D2" w:rsidRDefault="00B5531E" w:rsidP="008960D2">
      <w:pPr>
        <w:pStyle w:val="ListParagraph"/>
        <w:spacing w:line="360" w:lineRule="auto"/>
        <w:ind w:left="0"/>
        <w:jc w:val="both"/>
        <w:rPr>
          <w:b/>
          <w:szCs w:val="20"/>
        </w:rPr>
      </w:pPr>
      <w:r w:rsidRPr="008960D2">
        <w:rPr>
          <w:b/>
          <w:szCs w:val="20"/>
        </w:rPr>
        <w:t>Basic Terms used in QCO</w:t>
      </w:r>
    </w:p>
    <w:p w:rsidR="00B5531E" w:rsidRPr="008960D2" w:rsidRDefault="00B5531E" w:rsidP="008960D2">
      <w:pPr>
        <w:pStyle w:val="ListParagraph"/>
        <w:ind w:left="0"/>
        <w:jc w:val="both"/>
        <w:rPr>
          <w:sz w:val="20"/>
          <w:szCs w:val="20"/>
        </w:rPr>
      </w:pPr>
      <w:r w:rsidRPr="008960D2">
        <w:rPr>
          <w:sz w:val="20"/>
          <w:szCs w:val="20"/>
        </w:rPr>
        <w:t xml:space="preserve">The time from the last part of the old lot to the first okay part of the new lot is known as ‘Loss of change over time’. The ‘Internal change over time’ is the change over time with the plant stopped. The loss of output due to stoppage and running (incl. Release of production) in an operating system through change over processes is known as ‘Gap in Change Over’. Adding all internal and external change over processes gives the </w:t>
      </w:r>
      <w:r w:rsidRPr="008960D2">
        <w:rPr>
          <w:sz w:val="20"/>
          <w:szCs w:val="20"/>
        </w:rPr>
        <w:lastRenderedPageBreak/>
        <w:t>‘duration of change over’. The ‘External change over time’ is the change over time when the machine is running. The ‘Change over frequency’ is the number of change over processes per unit of time</w:t>
      </w:r>
      <w:r w:rsidR="00B46B49">
        <w:rPr>
          <w:sz w:val="20"/>
          <w:szCs w:val="20"/>
          <w:vertAlign w:val="superscript"/>
        </w:rPr>
        <w:t>8</w:t>
      </w:r>
      <w:r w:rsidRPr="008960D2">
        <w:rPr>
          <w:sz w:val="20"/>
          <w:szCs w:val="20"/>
        </w:rPr>
        <w:t>.</w:t>
      </w:r>
    </w:p>
    <w:p w:rsidR="00B5531E" w:rsidRPr="003C0A2D" w:rsidRDefault="00B5531E" w:rsidP="008960D2">
      <w:pPr>
        <w:jc w:val="both"/>
        <w:rPr>
          <w:b/>
          <w:sz w:val="12"/>
          <w:szCs w:val="20"/>
        </w:rPr>
      </w:pPr>
    </w:p>
    <w:p w:rsidR="00B46B49" w:rsidRDefault="00B5531E" w:rsidP="00B46B49">
      <w:pPr>
        <w:spacing w:line="360" w:lineRule="auto"/>
        <w:jc w:val="both"/>
        <w:rPr>
          <w:b/>
          <w:sz w:val="20"/>
          <w:szCs w:val="20"/>
        </w:rPr>
      </w:pPr>
      <w:r w:rsidRPr="00B46B49">
        <w:rPr>
          <w:b/>
          <w:szCs w:val="20"/>
        </w:rPr>
        <w:t xml:space="preserve">The advantages of QCO </w:t>
      </w:r>
    </w:p>
    <w:p w:rsidR="00B5531E" w:rsidRPr="00B5531E" w:rsidRDefault="00B5531E" w:rsidP="008960D2">
      <w:pPr>
        <w:jc w:val="both"/>
        <w:rPr>
          <w:sz w:val="20"/>
          <w:szCs w:val="20"/>
        </w:rPr>
      </w:pPr>
      <w:r w:rsidRPr="00B5531E">
        <w:rPr>
          <w:b/>
          <w:sz w:val="20"/>
          <w:szCs w:val="20"/>
        </w:rPr>
        <w:t xml:space="preserve">Reduce defect rates: </w:t>
      </w:r>
      <w:r w:rsidRPr="00B5531E">
        <w:rPr>
          <w:sz w:val="20"/>
          <w:szCs w:val="20"/>
        </w:rPr>
        <w:t>Quick Changeover reduces adjustments as part of setup and promotes quality on the first piece.</w:t>
      </w:r>
      <w:r w:rsidR="008960D2">
        <w:rPr>
          <w:sz w:val="20"/>
          <w:szCs w:val="20"/>
        </w:rPr>
        <w:t xml:space="preserve"> </w:t>
      </w:r>
      <w:r w:rsidRPr="008960D2">
        <w:rPr>
          <w:sz w:val="20"/>
          <w:szCs w:val="20"/>
        </w:rPr>
        <w:t>Reduce inventory costs:</w:t>
      </w:r>
      <w:r w:rsidRPr="00B5531E">
        <w:rPr>
          <w:b/>
          <w:sz w:val="20"/>
          <w:szCs w:val="20"/>
        </w:rPr>
        <w:t xml:space="preserve"> </w:t>
      </w:r>
      <w:r w:rsidRPr="00B5531E">
        <w:rPr>
          <w:sz w:val="20"/>
          <w:szCs w:val="20"/>
        </w:rPr>
        <w:t>Elimination of, or reduction in numbers of batches, and their sizes, allows for recovery of operating cash and manufacturing space.</w:t>
      </w:r>
    </w:p>
    <w:p w:rsidR="00B5531E" w:rsidRPr="003C0A2D" w:rsidRDefault="00B5531E" w:rsidP="008960D2">
      <w:pPr>
        <w:jc w:val="both"/>
        <w:rPr>
          <w:sz w:val="8"/>
          <w:szCs w:val="20"/>
        </w:rPr>
      </w:pPr>
    </w:p>
    <w:p w:rsidR="00B5531E" w:rsidRPr="00B5531E" w:rsidRDefault="00B5531E" w:rsidP="008960D2">
      <w:pPr>
        <w:jc w:val="both"/>
        <w:rPr>
          <w:sz w:val="20"/>
          <w:szCs w:val="20"/>
        </w:rPr>
      </w:pPr>
      <w:r w:rsidRPr="00B5531E">
        <w:rPr>
          <w:b/>
          <w:sz w:val="20"/>
          <w:szCs w:val="20"/>
        </w:rPr>
        <w:t xml:space="preserve">Increase production flexibility: </w:t>
      </w:r>
      <w:r w:rsidRPr="00B5531E">
        <w:rPr>
          <w:sz w:val="20"/>
          <w:szCs w:val="20"/>
        </w:rPr>
        <w:t xml:space="preserve">Increase output and </w:t>
      </w:r>
      <w:proofErr w:type="gramStart"/>
      <w:r w:rsidRPr="00B5531E">
        <w:rPr>
          <w:sz w:val="20"/>
          <w:szCs w:val="20"/>
        </w:rPr>
        <w:t>improve</w:t>
      </w:r>
      <w:proofErr w:type="gramEnd"/>
      <w:r w:rsidRPr="00B5531E">
        <w:rPr>
          <w:sz w:val="20"/>
          <w:szCs w:val="20"/>
        </w:rPr>
        <w:t xml:space="preserve"> timeliness of response to customer orders.</w:t>
      </w:r>
    </w:p>
    <w:p w:rsidR="00B5531E" w:rsidRPr="008960D2" w:rsidRDefault="00B5531E" w:rsidP="008960D2">
      <w:pPr>
        <w:jc w:val="both"/>
        <w:rPr>
          <w:b/>
          <w:sz w:val="8"/>
          <w:szCs w:val="20"/>
        </w:rPr>
      </w:pPr>
    </w:p>
    <w:p w:rsidR="00B5531E" w:rsidRPr="00B5531E" w:rsidRDefault="00B5531E" w:rsidP="008960D2">
      <w:pPr>
        <w:jc w:val="both"/>
        <w:rPr>
          <w:sz w:val="20"/>
          <w:szCs w:val="20"/>
        </w:rPr>
      </w:pPr>
      <w:r w:rsidRPr="00B5531E">
        <w:rPr>
          <w:b/>
          <w:sz w:val="20"/>
          <w:szCs w:val="20"/>
        </w:rPr>
        <w:t xml:space="preserve">Improve on-time delivery: </w:t>
      </w:r>
      <w:r w:rsidRPr="00B5531E">
        <w:rPr>
          <w:sz w:val="20"/>
          <w:szCs w:val="20"/>
        </w:rPr>
        <w:t>Quick Changeover supports the ability to meet customer demands.</w:t>
      </w:r>
    </w:p>
    <w:p w:rsidR="00B5531E" w:rsidRPr="008960D2" w:rsidRDefault="00B5531E" w:rsidP="008960D2">
      <w:pPr>
        <w:jc w:val="both"/>
        <w:rPr>
          <w:b/>
          <w:sz w:val="10"/>
          <w:szCs w:val="20"/>
        </w:rPr>
      </w:pPr>
    </w:p>
    <w:p w:rsidR="00B46B49" w:rsidRDefault="00B5531E" w:rsidP="00B46B49">
      <w:pPr>
        <w:spacing w:line="360" w:lineRule="auto"/>
        <w:jc w:val="both"/>
        <w:rPr>
          <w:b/>
          <w:sz w:val="20"/>
          <w:szCs w:val="20"/>
        </w:rPr>
      </w:pPr>
      <w:r w:rsidRPr="00B46B49">
        <w:rPr>
          <w:b/>
          <w:szCs w:val="20"/>
        </w:rPr>
        <w:t xml:space="preserve">The advantages for the employees </w:t>
      </w:r>
    </w:p>
    <w:p w:rsidR="00B5531E" w:rsidRPr="00B5531E" w:rsidRDefault="00B5531E" w:rsidP="008960D2">
      <w:pPr>
        <w:jc w:val="both"/>
        <w:rPr>
          <w:sz w:val="20"/>
          <w:szCs w:val="20"/>
        </w:rPr>
      </w:pPr>
      <w:r w:rsidRPr="00B5531E">
        <w:rPr>
          <w:b/>
          <w:sz w:val="20"/>
          <w:szCs w:val="20"/>
        </w:rPr>
        <w:t>Easier:</w:t>
      </w:r>
      <w:r w:rsidRPr="00B5531E">
        <w:rPr>
          <w:sz w:val="20"/>
          <w:szCs w:val="20"/>
        </w:rPr>
        <w:t xml:space="preserve"> Easier and more transparent change over processes causes less problems (and with that less stress and hectic), uniform work load of all the employees.</w:t>
      </w:r>
    </w:p>
    <w:p w:rsidR="00B5531E" w:rsidRPr="008960D2" w:rsidRDefault="00B5531E" w:rsidP="008960D2">
      <w:pPr>
        <w:jc w:val="both"/>
        <w:rPr>
          <w:sz w:val="10"/>
          <w:szCs w:val="20"/>
        </w:rPr>
      </w:pPr>
    </w:p>
    <w:p w:rsidR="00B5531E" w:rsidRPr="00B5531E" w:rsidRDefault="00B5531E" w:rsidP="008960D2">
      <w:pPr>
        <w:pStyle w:val="ListParagraph"/>
        <w:ind w:left="0"/>
        <w:jc w:val="both"/>
        <w:rPr>
          <w:sz w:val="20"/>
          <w:szCs w:val="20"/>
        </w:rPr>
      </w:pPr>
      <w:r w:rsidRPr="00B5531E">
        <w:rPr>
          <w:b/>
          <w:sz w:val="20"/>
          <w:szCs w:val="20"/>
        </w:rPr>
        <w:t xml:space="preserve">Quicker: </w:t>
      </w:r>
      <w:r w:rsidRPr="00B5531E">
        <w:rPr>
          <w:sz w:val="20"/>
          <w:szCs w:val="20"/>
        </w:rPr>
        <w:t>quicker change over time gives more time for other work.</w:t>
      </w:r>
    </w:p>
    <w:p w:rsidR="008960D2" w:rsidRPr="008960D2" w:rsidRDefault="008960D2" w:rsidP="008960D2">
      <w:pPr>
        <w:pStyle w:val="ListParagraph"/>
        <w:ind w:left="0"/>
        <w:jc w:val="both"/>
        <w:rPr>
          <w:b/>
          <w:sz w:val="10"/>
          <w:szCs w:val="20"/>
        </w:rPr>
      </w:pPr>
    </w:p>
    <w:p w:rsidR="00B5531E" w:rsidRDefault="00B5531E" w:rsidP="008960D2">
      <w:pPr>
        <w:pStyle w:val="ListParagraph"/>
        <w:ind w:left="0"/>
        <w:jc w:val="both"/>
        <w:rPr>
          <w:sz w:val="20"/>
          <w:szCs w:val="20"/>
        </w:rPr>
      </w:pPr>
      <w:r w:rsidRPr="00B5531E">
        <w:rPr>
          <w:b/>
          <w:sz w:val="20"/>
          <w:szCs w:val="20"/>
        </w:rPr>
        <w:t xml:space="preserve">Safer: </w:t>
      </w:r>
      <w:r w:rsidRPr="00B5531E">
        <w:rPr>
          <w:sz w:val="20"/>
          <w:szCs w:val="20"/>
        </w:rPr>
        <w:t>less physical strain during change over, planning safety during the production process</w:t>
      </w:r>
      <w:r w:rsidR="00B46B49">
        <w:rPr>
          <w:sz w:val="20"/>
          <w:szCs w:val="20"/>
          <w:vertAlign w:val="superscript"/>
        </w:rPr>
        <w:t>9</w:t>
      </w:r>
      <w:r w:rsidRPr="00B5531E">
        <w:rPr>
          <w:sz w:val="20"/>
          <w:szCs w:val="20"/>
        </w:rPr>
        <w:t>.</w:t>
      </w:r>
    </w:p>
    <w:p w:rsidR="00B46B49" w:rsidRPr="00C75A21" w:rsidRDefault="00B46B49" w:rsidP="00C75A21">
      <w:pPr>
        <w:pStyle w:val="ListParagraph"/>
        <w:ind w:left="0"/>
        <w:jc w:val="both"/>
        <w:rPr>
          <w:sz w:val="14"/>
          <w:szCs w:val="20"/>
        </w:rPr>
      </w:pPr>
    </w:p>
    <w:p w:rsidR="00B46B49" w:rsidRDefault="00B5531E" w:rsidP="00B46B49">
      <w:pPr>
        <w:spacing w:line="360" w:lineRule="auto"/>
        <w:jc w:val="both"/>
        <w:rPr>
          <w:b/>
          <w:color w:val="000000"/>
          <w:sz w:val="20"/>
          <w:szCs w:val="20"/>
        </w:rPr>
      </w:pPr>
      <w:r w:rsidRPr="00B46B49">
        <w:rPr>
          <w:b/>
          <w:color w:val="000000"/>
          <w:szCs w:val="20"/>
        </w:rPr>
        <w:t>Four steps to SMED</w:t>
      </w:r>
    </w:p>
    <w:p w:rsidR="00B5531E" w:rsidRPr="00B5531E" w:rsidRDefault="00B5531E" w:rsidP="008960D2">
      <w:pPr>
        <w:jc w:val="both"/>
        <w:rPr>
          <w:sz w:val="20"/>
          <w:szCs w:val="20"/>
        </w:rPr>
      </w:pPr>
      <w:r w:rsidRPr="00B5531E">
        <w:rPr>
          <w:sz w:val="20"/>
          <w:szCs w:val="20"/>
        </w:rPr>
        <w:t xml:space="preserve">To start, identify and separate the changeover process into key operations – </w:t>
      </w:r>
      <w:r w:rsidRPr="008960D2">
        <w:rPr>
          <w:sz w:val="20"/>
          <w:szCs w:val="20"/>
        </w:rPr>
        <w:t>External Setup involves operations that can be done while the machine is running and before the changeover process begins, Internal Setup a</w:t>
      </w:r>
      <w:r w:rsidRPr="00B5531E">
        <w:rPr>
          <w:sz w:val="20"/>
          <w:szCs w:val="20"/>
        </w:rPr>
        <w:t xml:space="preserve">re those that must take place when the equipment is stopped.  Aside from that, there may also be non-essential operations. The following are the four main steps to attack the quick changeover: </w:t>
      </w:r>
      <w:proofErr w:type="spellStart"/>
      <w:r w:rsidRPr="00B5531E">
        <w:rPr>
          <w:sz w:val="20"/>
          <w:szCs w:val="20"/>
        </w:rPr>
        <w:t>i</w:t>
      </w:r>
      <w:proofErr w:type="spellEnd"/>
      <w:r w:rsidRPr="00B5531E">
        <w:rPr>
          <w:sz w:val="20"/>
          <w:szCs w:val="20"/>
        </w:rPr>
        <w:t>. Eliminate non-essential operations – Adjust only one side of guard rails instead of both, replace only necessary parts and make all others as universal as possible. ii. Perform External Set-up – Gather parts and tools, pre-heat dies, have the correct new product material at the line… there's nothing worse than completing a changeover only to find that a key product component is missing. iii. Simplify Internal Set-up – Use pins, cams, and jigs to reduce adjustments, replace nuts and bolts with hand knobs, levers and toggle clamps… remember that no matter how long the screw or bolt only the last turn tightens it. iv. Measure, measure, measure – The only way to know if changeover time and startup waste is reduced to measure it.</w:t>
      </w:r>
      <w:r w:rsidRPr="00B5531E">
        <w:rPr>
          <w:sz w:val="20"/>
          <w:szCs w:val="20"/>
          <w:vertAlign w:val="superscript"/>
        </w:rPr>
        <w:t>9</w:t>
      </w:r>
    </w:p>
    <w:p w:rsidR="00B5531E" w:rsidRPr="003C0A2D" w:rsidRDefault="00B5531E" w:rsidP="008960D2">
      <w:pPr>
        <w:pStyle w:val="ListParagraph"/>
        <w:ind w:left="0"/>
        <w:jc w:val="both"/>
        <w:rPr>
          <w:sz w:val="8"/>
          <w:szCs w:val="20"/>
        </w:rPr>
      </w:pPr>
    </w:p>
    <w:p w:rsidR="00B46B49" w:rsidRDefault="00B5531E" w:rsidP="00B46B49">
      <w:pPr>
        <w:spacing w:line="360" w:lineRule="auto"/>
        <w:jc w:val="both"/>
        <w:rPr>
          <w:b/>
          <w:sz w:val="20"/>
          <w:szCs w:val="20"/>
        </w:rPr>
      </w:pPr>
      <w:r w:rsidRPr="00B46B49">
        <w:rPr>
          <w:b/>
          <w:szCs w:val="20"/>
        </w:rPr>
        <w:t>Need for SMED</w:t>
      </w:r>
    </w:p>
    <w:p w:rsidR="00B5531E" w:rsidRPr="00B5531E" w:rsidRDefault="00B5531E" w:rsidP="008960D2">
      <w:pPr>
        <w:jc w:val="both"/>
        <w:rPr>
          <w:sz w:val="20"/>
          <w:szCs w:val="20"/>
        </w:rPr>
      </w:pPr>
      <w:r w:rsidRPr="00B5531E">
        <w:rPr>
          <w:sz w:val="20"/>
          <w:szCs w:val="20"/>
        </w:rPr>
        <w:t>The customer demands in 2012 increased by ~87% (50,000 pieces of rails in 2011 and 4</w:t>
      </w:r>
      <w:proofErr w:type="gramStart"/>
      <w:r w:rsidRPr="00B5531E">
        <w:rPr>
          <w:sz w:val="20"/>
          <w:szCs w:val="20"/>
        </w:rPr>
        <w:t>,00,000</w:t>
      </w:r>
      <w:proofErr w:type="gramEnd"/>
      <w:r w:rsidRPr="00B5531E">
        <w:rPr>
          <w:sz w:val="20"/>
          <w:szCs w:val="20"/>
        </w:rPr>
        <w:t xml:space="preserve"> pieces in 2012). Following the BPS principles, a VSM was prepared in January which depicted the current picture of the assembly line. And consequently, a VSD was also prepared predicting the future state. The gap between the two conditions was studied and a </w:t>
      </w:r>
      <w:r w:rsidRPr="00B5531E">
        <w:rPr>
          <w:sz w:val="20"/>
          <w:szCs w:val="20"/>
        </w:rPr>
        <w:lastRenderedPageBreak/>
        <w:t>system CIP workshop was conducted. In this, various projects were identified and SMED was proposed for Oiling and Throttle Pressing station.</w:t>
      </w:r>
    </w:p>
    <w:p w:rsidR="00B5531E" w:rsidRPr="008960D2" w:rsidRDefault="00B5531E" w:rsidP="008960D2">
      <w:pPr>
        <w:pStyle w:val="ListParagraph"/>
        <w:ind w:left="0"/>
        <w:jc w:val="both"/>
        <w:rPr>
          <w:sz w:val="10"/>
          <w:szCs w:val="20"/>
        </w:rPr>
      </w:pPr>
    </w:p>
    <w:p w:rsidR="00B5531E" w:rsidRPr="00B5531E" w:rsidRDefault="00B5531E" w:rsidP="008960D2">
      <w:pPr>
        <w:pStyle w:val="ListParagraph"/>
        <w:ind w:left="0"/>
        <w:jc w:val="both"/>
        <w:rPr>
          <w:sz w:val="20"/>
          <w:szCs w:val="20"/>
        </w:rPr>
      </w:pPr>
      <w:r w:rsidRPr="00B5531E">
        <w:rPr>
          <w:b/>
          <w:sz w:val="20"/>
          <w:szCs w:val="20"/>
        </w:rPr>
        <w:t xml:space="preserve">Steps for Implementation at BOSCH: </w:t>
      </w:r>
      <w:r w:rsidRPr="00B5531E">
        <w:rPr>
          <w:sz w:val="20"/>
          <w:szCs w:val="20"/>
        </w:rPr>
        <w:t>The Implementation comprises of eight steps-</w:t>
      </w:r>
    </w:p>
    <w:p w:rsidR="00B5531E" w:rsidRPr="008960D2" w:rsidRDefault="00B5531E" w:rsidP="008960D2">
      <w:pPr>
        <w:jc w:val="both"/>
        <w:rPr>
          <w:sz w:val="8"/>
          <w:szCs w:val="20"/>
        </w:rPr>
      </w:pPr>
    </w:p>
    <w:p w:rsidR="008960D2" w:rsidRDefault="00B5531E" w:rsidP="008960D2">
      <w:pPr>
        <w:jc w:val="both"/>
        <w:rPr>
          <w:sz w:val="20"/>
          <w:szCs w:val="20"/>
        </w:rPr>
      </w:pPr>
      <w:r w:rsidRPr="00B5531E">
        <w:rPr>
          <w:b/>
          <w:sz w:val="20"/>
          <w:szCs w:val="20"/>
        </w:rPr>
        <w:t xml:space="preserve">Analyzing the present condition at Bosch: </w:t>
      </w:r>
      <w:r w:rsidRPr="00B5531E">
        <w:rPr>
          <w:sz w:val="20"/>
          <w:szCs w:val="20"/>
        </w:rPr>
        <w:t xml:space="preserve">Presently, at Bosch the following different types of rails like 002, 004, 007, 261, 125, 006, 299, 224 and 019 are produced for customers like Mahindra </w:t>
      </w:r>
      <w:r w:rsidR="00B46B49">
        <w:rPr>
          <w:sz w:val="20"/>
          <w:szCs w:val="20"/>
        </w:rPr>
        <w:t>and</w:t>
      </w:r>
      <w:r w:rsidRPr="00B5531E">
        <w:rPr>
          <w:sz w:val="20"/>
          <w:szCs w:val="20"/>
        </w:rPr>
        <w:t xml:space="preserve"> Mahindra, Tata, Suzuki, etc. And each of the rails has its own unique design according to the engine design. Thus, when the parts pass through various stations for the assembly and testing, various change </w:t>
      </w:r>
      <w:proofErr w:type="spellStart"/>
      <w:r w:rsidRPr="00B5531E">
        <w:rPr>
          <w:sz w:val="20"/>
          <w:szCs w:val="20"/>
        </w:rPr>
        <w:t>overs</w:t>
      </w:r>
      <w:proofErr w:type="spellEnd"/>
      <w:r w:rsidRPr="00B5531E">
        <w:rPr>
          <w:sz w:val="20"/>
          <w:szCs w:val="20"/>
        </w:rPr>
        <w:t xml:space="preserve"> in the stations must be made. The general change over matrix, which depicts the time taken for change over from one part to other, in the current scenario looks like as shown in </w:t>
      </w:r>
      <w:r w:rsidR="008960D2">
        <w:rPr>
          <w:sz w:val="20"/>
          <w:szCs w:val="20"/>
        </w:rPr>
        <w:t>t</w:t>
      </w:r>
      <w:r w:rsidRPr="00B5531E">
        <w:rPr>
          <w:sz w:val="20"/>
          <w:szCs w:val="20"/>
        </w:rPr>
        <w:t>able-1 below:</w:t>
      </w:r>
    </w:p>
    <w:p w:rsidR="00B46B49" w:rsidRPr="00E8755F" w:rsidRDefault="00B46B49" w:rsidP="008960D2">
      <w:pPr>
        <w:jc w:val="both"/>
        <w:rPr>
          <w:sz w:val="6"/>
          <w:szCs w:val="20"/>
        </w:rPr>
      </w:pPr>
    </w:p>
    <w:p w:rsidR="00B5531E" w:rsidRPr="00B5531E" w:rsidRDefault="00B5531E" w:rsidP="008960D2">
      <w:pPr>
        <w:jc w:val="center"/>
        <w:rPr>
          <w:b/>
          <w:sz w:val="20"/>
          <w:szCs w:val="20"/>
        </w:rPr>
      </w:pPr>
      <w:r w:rsidRPr="00B5531E">
        <w:rPr>
          <w:b/>
          <w:sz w:val="20"/>
          <w:szCs w:val="20"/>
        </w:rPr>
        <w:t>Table-1</w:t>
      </w:r>
    </w:p>
    <w:p w:rsidR="00B5531E" w:rsidRPr="00B5531E" w:rsidRDefault="00B5531E" w:rsidP="008960D2">
      <w:pPr>
        <w:jc w:val="center"/>
        <w:rPr>
          <w:b/>
          <w:sz w:val="20"/>
          <w:szCs w:val="20"/>
        </w:rPr>
      </w:pPr>
      <w:r w:rsidRPr="00B5531E">
        <w:rPr>
          <w:b/>
          <w:sz w:val="20"/>
          <w:szCs w:val="20"/>
        </w:rPr>
        <w:t>Time taken for change over from one part to other</w:t>
      </w:r>
    </w:p>
    <w:tbl>
      <w:tblPr>
        <w:tblStyle w:val="TableGrid"/>
        <w:tblW w:w="4900" w:type="pct"/>
        <w:tblInd w:w="108" w:type="dxa"/>
        <w:tblLook w:val="04A0"/>
      </w:tblPr>
      <w:tblGrid>
        <w:gridCol w:w="501"/>
        <w:gridCol w:w="532"/>
        <w:gridCol w:w="532"/>
        <w:gridCol w:w="532"/>
        <w:gridCol w:w="531"/>
        <w:gridCol w:w="532"/>
        <w:gridCol w:w="532"/>
        <w:gridCol w:w="532"/>
        <w:gridCol w:w="532"/>
        <w:gridCol w:w="530"/>
      </w:tblGrid>
      <w:tr w:rsidR="00B5531E" w:rsidRPr="00B5531E" w:rsidTr="008960D2">
        <w:tc>
          <w:tcPr>
            <w:tcW w:w="409" w:type="pct"/>
          </w:tcPr>
          <w:p w:rsidR="00B5531E" w:rsidRPr="008960D2" w:rsidRDefault="00B5531E" w:rsidP="008960D2">
            <w:pPr>
              <w:jc w:val="both"/>
              <w:rPr>
                <w:sz w:val="19"/>
                <w:szCs w:val="19"/>
              </w:rPr>
            </w:pPr>
          </w:p>
        </w:tc>
        <w:tc>
          <w:tcPr>
            <w:tcW w:w="511" w:type="pct"/>
          </w:tcPr>
          <w:p w:rsidR="00B5531E" w:rsidRPr="008960D2" w:rsidRDefault="00B5531E" w:rsidP="008960D2">
            <w:pPr>
              <w:jc w:val="both"/>
              <w:rPr>
                <w:sz w:val="19"/>
                <w:szCs w:val="19"/>
              </w:rPr>
            </w:pPr>
            <w:r w:rsidRPr="008960D2">
              <w:rPr>
                <w:sz w:val="19"/>
                <w:szCs w:val="19"/>
              </w:rPr>
              <w:t>002</w:t>
            </w:r>
          </w:p>
        </w:tc>
        <w:tc>
          <w:tcPr>
            <w:tcW w:w="511" w:type="pct"/>
          </w:tcPr>
          <w:p w:rsidR="00B5531E" w:rsidRPr="008960D2" w:rsidRDefault="00B5531E" w:rsidP="008960D2">
            <w:pPr>
              <w:jc w:val="both"/>
              <w:rPr>
                <w:sz w:val="19"/>
                <w:szCs w:val="19"/>
              </w:rPr>
            </w:pPr>
            <w:r w:rsidRPr="008960D2">
              <w:rPr>
                <w:sz w:val="19"/>
                <w:szCs w:val="19"/>
              </w:rPr>
              <w:t>004</w:t>
            </w:r>
          </w:p>
        </w:tc>
        <w:tc>
          <w:tcPr>
            <w:tcW w:w="511" w:type="pct"/>
          </w:tcPr>
          <w:p w:rsidR="00B5531E" w:rsidRPr="008960D2" w:rsidRDefault="00B5531E" w:rsidP="008960D2">
            <w:pPr>
              <w:jc w:val="both"/>
              <w:rPr>
                <w:sz w:val="19"/>
                <w:szCs w:val="19"/>
              </w:rPr>
            </w:pPr>
            <w:r w:rsidRPr="008960D2">
              <w:rPr>
                <w:sz w:val="19"/>
                <w:szCs w:val="19"/>
              </w:rPr>
              <w:t>007</w:t>
            </w:r>
          </w:p>
        </w:tc>
        <w:tc>
          <w:tcPr>
            <w:tcW w:w="510" w:type="pct"/>
          </w:tcPr>
          <w:p w:rsidR="00B5531E" w:rsidRPr="008960D2" w:rsidRDefault="00B5531E" w:rsidP="008960D2">
            <w:pPr>
              <w:jc w:val="both"/>
              <w:rPr>
                <w:sz w:val="19"/>
                <w:szCs w:val="19"/>
              </w:rPr>
            </w:pPr>
            <w:r w:rsidRPr="008960D2">
              <w:rPr>
                <w:sz w:val="19"/>
                <w:szCs w:val="19"/>
              </w:rPr>
              <w:t>261</w:t>
            </w:r>
          </w:p>
        </w:tc>
        <w:tc>
          <w:tcPr>
            <w:tcW w:w="510" w:type="pct"/>
          </w:tcPr>
          <w:p w:rsidR="00B5531E" w:rsidRPr="008960D2" w:rsidRDefault="00B5531E" w:rsidP="008960D2">
            <w:pPr>
              <w:jc w:val="both"/>
              <w:rPr>
                <w:sz w:val="19"/>
                <w:szCs w:val="19"/>
              </w:rPr>
            </w:pPr>
            <w:r w:rsidRPr="008960D2">
              <w:rPr>
                <w:sz w:val="19"/>
                <w:szCs w:val="19"/>
              </w:rPr>
              <w:t>025</w:t>
            </w:r>
          </w:p>
        </w:tc>
        <w:tc>
          <w:tcPr>
            <w:tcW w:w="510" w:type="pct"/>
          </w:tcPr>
          <w:p w:rsidR="00B5531E" w:rsidRPr="008960D2" w:rsidRDefault="00B5531E" w:rsidP="008960D2">
            <w:pPr>
              <w:jc w:val="both"/>
              <w:rPr>
                <w:sz w:val="19"/>
                <w:szCs w:val="19"/>
              </w:rPr>
            </w:pPr>
            <w:r w:rsidRPr="008960D2">
              <w:rPr>
                <w:sz w:val="19"/>
                <w:szCs w:val="19"/>
              </w:rPr>
              <w:t>006</w:t>
            </w:r>
          </w:p>
        </w:tc>
        <w:tc>
          <w:tcPr>
            <w:tcW w:w="510" w:type="pct"/>
          </w:tcPr>
          <w:p w:rsidR="00B5531E" w:rsidRPr="008960D2" w:rsidRDefault="00B5531E" w:rsidP="008960D2">
            <w:pPr>
              <w:jc w:val="both"/>
              <w:rPr>
                <w:sz w:val="19"/>
                <w:szCs w:val="19"/>
              </w:rPr>
            </w:pPr>
            <w:r w:rsidRPr="008960D2">
              <w:rPr>
                <w:sz w:val="19"/>
                <w:szCs w:val="19"/>
              </w:rPr>
              <w:t>299</w:t>
            </w:r>
          </w:p>
        </w:tc>
        <w:tc>
          <w:tcPr>
            <w:tcW w:w="510" w:type="pct"/>
          </w:tcPr>
          <w:p w:rsidR="00B5531E" w:rsidRPr="008960D2" w:rsidRDefault="00B5531E" w:rsidP="008960D2">
            <w:pPr>
              <w:jc w:val="both"/>
              <w:rPr>
                <w:sz w:val="19"/>
                <w:szCs w:val="19"/>
              </w:rPr>
            </w:pPr>
            <w:r w:rsidRPr="008960D2">
              <w:rPr>
                <w:sz w:val="19"/>
                <w:szCs w:val="19"/>
              </w:rPr>
              <w:t>224</w:t>
            </w:r>
          </w:p>
        </w:tc>
        <w:tc>
          <w:tcPr>
            <w:tcW w:w="510" w:type="pct"/>
          </w:tcPr>
          <w:p w:rsidR="00B5531E" w:rsidRPr="008960D2" w:rsidRDefault="00B5531E" w:rsidP="008960D2">
            <w:pPr>
              <w:jc w:val="both"/>
              <w:rPr>
                <w:sz w:val="19"/>
                <w:szCs w:val="19"/>
              </w:rPr>
            </w:pPr>
            <w:r w:rsidRPr="008960D2">
              <w:rPr>
                <w:sz w:val="19"/>
                <w:szCs w:val="19"/>
              </w:rPr>
              <w:t>019</w:t>
            </w:r>
          </w:p>
        </w:tc>
      </w:tr>
      <w:tr w:rsidR="00B5531E" w:rsidRPr="00B5531E" w:rsidTr="008960D2">
        <w:tc>
          <w:tcPr>
            <w:tcW w:w="409" w:type="pct"/>
          </w:tcPr>
          <w:p w:rsidR="00B5531E" w:rsidRPr="008960D2" w:rsidRDefault="00B5531E" w:rsidP="008960D2">
            <w:pPr>
              <w:jc w:val="both"/>
              <w:rPr>
                <w:sz w:val="19"/>
                <w:szCs w:val="19"/>
              </w:rPr>
            </w:pPr>
            <w:r w:rsidRPr="008960D2">
              <w:rPr>
                <w:sz w:val="19"/>
                <w:szCs w:val="19"/>
              </w:rPr>
              <w:t>002</w:t>
            </w:r>
          </w:p>
        </w:tc>
        <w:tc>
          <w:tcPr>
            <w:tcW w:w="511" w:type="pct"/>
          </w:tcPr>
          <w:p w:rsidR="00B5531E" w:rsidRPr="008960D2" w:rsidRDefault="00B5531E" w:rsidP="008960D2">
            <w:pPr>
              <w:jc w:val="both"/>
              <w:rPr>
                <w:sz w:val="19"/>
                <w:szCs w:val="19"/>
              </w:rPr>
            </w:pPr>
            <w:r w:rsidRPr="008960D2">
              <w:rPr>
                <w:sz w:val="19"/>
                <w:szCs w:val="19"/>
              </w:rPr>
              <w:t>---</w:t>
            </w:r>
          </w:p>
        </w:tc>
        <w:tc>
          <w:tcPr>
            <w:tcW w:w="511" w:type="pct"/>
          </w:tcPr>
          <w:p w:rsidR="00B5531E" w:rsidRPr="008960D2" w:rsidRDefault="00B5531E" w:rsidP="008960D2">
            <w:pPr>
              <w:jc w:val="both"/>
              <w:rPr>
                <w:sz w:val="19"/>
                <w:szCs w:val="19"/>
              </w:rPr>
            </w:pPr>
            <w:r w:rsidRPr="008960D2">
              <w:rPr>
                <w:sz w:val="19"/>
                <w:szCs w:val="19"/>
              </w:rPr>
              <w:t>8</w:t>
            </w:r>
          </w:p>
        </w:tc>
        <w:tc>
          <w:tcPr>
            <w:tcW w:w="511" w:type="pct"/>
          </w:tcPr>
          <w:p w:rsidR="00B5531E" w:rsidRPr="008960D2" w:rsidRDefault="00B5531E" w:rsidP="008960D2">
            <w:pPr>
              <w:jc w:val="both"/>
              <w:rPr>
                <w:sz w:val="19"/>
                <w:szCs w:val="19"/>
              </w:rPr>
            </w:pPr>
            <w:r w:rsidRPr="008960D2">
              <w:rPr>
                <w:sz w:val="19"/>
                <w:szCs w:val="19"/>
              </w:rPr>
              <w:t>8</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r>
      <w:tr w:rsidR="00B5531E" w:rsidRPr="00B5531E" w:rsidTr="008960D2">
        <w:tc>
          <w:tcPr>
            <w:tcW w:w="409" w:type="pct"/>
          </w:tcPr>
          <w:p w:rsidR="00B5531E" w:rsidRPr="008960D2" w:rsidRDefault="00B5531E" w:rsidP="008960D2">
            <w:pPr>
              <w:jc w:val="both"/>
              <w:rPr>
                <w:sz w:val="19"/>
                <w:szCs w:val="19"/>
              </w:rPr>
            </w:pPr>
            <w:r w:rsidRPr="008960D2">
              <w:rPr>
                <w:sz w:val="19"/>
                <w:szCs w:val="19"/>
              </w:rPr>
              <w:t>004</w:t>
            </w:r>
          </w:p>
        </w:tc>
        <w:tc>
          <w:tcPr>
            <w:tcW w:w="511" w:type="pct"/>
          </w:tcPr>
          <w:p w:rsidR="00B5531E" w:rsidRPr="008960D2" w:rsidRDefault="00B5531E" w:rsidP="008960D2">
            <w:pPr>
              <w:jc w:val="both"/>
              <w:rPr>
                <w:sz w:val="19"/>
                <w:szCs w:val="19"/>
              </w:rPr>
            </w:pPr>
            <w:r w:rsidRPr="008960D2">
              <w:rPr>
                <w:sz w:val="19"/>
                <w:szCs w:val="19"/>
              </w:rPr>
              <w:t>8</w:t>
            </w:r>
          </w:p>
        </w:tc>
        <w:tc>
          <w:tcPr>
            <w:tcW w:w="511" w:type="pct"/>
          </w:tcPr>
          <w:p w:rsidR="00B5531E" w:rsidRPr="008960D2" w:rsidRDefault="00B5531E" w:rsidP="008960D2">
            <w:pPr>
              <w:jc w:val="both"/>
              <w:rPr>
                <w:sz w:val="19"/>
                <w:szCs w:val="19"/>
              </w:rPr>
            </w:pPr>
            <w:r w:rsidRPr="008960D2">
              <w:rPr>
                <w:sz w:val="19"/>
                <w:szCs w:val="19"/>
              </w:rPr>
              <w:t>---</w:t>
            </w:r>
          </w:p>
        </w:tc>
        <w:tc>
          <w:tcPr>
            <w:tcW w:w="511" w:type="pct"/>
          </w:tcPr>
          <w:p w:rsidR="00B5531E" w:rsidRPr="008960D2" w:rsidRDefault="00B5531E" w:rsidP="008960D2">
            <w:pPr>
              <w:jc w:val="both"/>
              <w:rPr>
                <w:sz w:val="19"/>
                <w:szCs w:val="19"/>
              </w:rPr>
            </w:pPr>
            <w:r w:rsidRPr="008960D2">
              <w:rPr>
                <w:sz w:val="19"/>
                <w:szCs w:val="19"/>
              </w:rPr>
              <w:t>8</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r>
      <w:tr w:rsidR="00B5531E" w:rsidRPr="00B5531E" w:rsidTr="008960D2">
        <w:tc>
          <w:tcPr>
            <w:tcW w:w="409" w:type="pct"/>
          </w:tcPr>
          <w:p w:rsidR="00B5531E" w:rsidRPr="008960D2" w:rsidRDefault="00B5531E" w:rsidP="008960D2">
            <w:pPr>
              <w:jc w:val="both"/>
              <w:rPr>
                <w:sz w:val="19"/>
                <w:szCs w:val="19"/>
              </w:rPr>
            </w:pPr>
            <w:r w:rsidRPr="008960D2">
              <w:rPr>
                <w:sz w:val="19"/>
                <w:szCs w:val="19"/>
              </w:rPr>
              <w:t>007</w:t>
            </w:r>
          </w:p>
        </w:tc>
        <w:tc>
          <w:tcPr>
            <w:tcW w:w="511" w:type="pct"/>
          </w:tcPr>
          <w:p w:rsidR="00B5531E" w:rsidRPr="008960D2" w:rsidRDefault="00B5531E" w:rsidP="008960D2">
            <w:pPr>
              <w:jc w:val="both"/>
              <w:rPr>
                <w:sz w:val="19"/>
                <w:szCs w:val="19"/>
              </w:rPr>
            </w:pPr>
            <w:r w:rsidRPr="008960D2">
              <w:rPr>
                <w:sz w:val="19"/>
                <w:szCs w:val="19"/>
              </w:rPr>
              <w:t>8</w:t>
            </w:r>
          </w:p>
        </w:tc>
        <w:tc>
          <w:tcPr>
            <w:tcW w:w="511" w:type="pct"/>
          </w:tcPr>
          <w:p w:rsidR="00B5531E" w:rsidRPr="008960D2" w:rsidRDefault="00B5531E" w:rsidP="008960D2">
            <w:pPr>
              <w:jc w:val="both"/>
              <w:rPr>
                <w:sz w:val="19"/>
                <w:szCs w:val="19"/>
              </w:rPr>
            </w:pPr>
            <w:r w:rsidRPr="008960D2">
              <w:rPr>
                <w:sz w:val="19"/>
                <w:szCs w:val="19"/>
              </w:rPr>
              <w:t>8</w:t>
            </w:r>
          </w:p>
        </w:tc>
        <w:tc>
          <w:tcPr>
            <w:tcW w:w="511" w:type="pct"/>
          </w:tcPr>
          <w:p w:rsidR="00B5531E" w:rsidRPr="008960D2" w:rsidRDefault="00B5531E" w:rsidP="008960D2">
            <w:pPr>
              <w:jc w:val="both"/>
              <w:rPr>
                <w:sz w:val="19"/>
                <w:szCs w:val="19"/>
              </w:rPr>
            </w:pPr>
            <w:r w:rsidRPr="008960D2">
              <w:rPr>
                <w:sz w:val="19"/>
                <w:szCs w:val="19"/>
              </w:rPr>
              <w:t>---</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r>
      <w:tr w:rsidR="00B5531E" w:rsidRPr="00B5531E" w:rsidTr="008960D2">
        <w:tc>
          <w:tcPr>
            <w:tcW w:w="409" w:type="pct"/>
          </w:tcPr>
          <w:p w:rsidR="00B5531E" w:rsidRPr="008960D2" w:rsidRDefault="00B5531E" w:rsidP="008960D2">
            <w:pPr>
              <w:jc w:val="both"/>
              <w:rPr>
                <w:sz w:val="19"/>
                <w:szCs w:val="19"/>
              </w:rPr>
            </w:pPr>
            <w:r w:rsidRPr="008960D2">
              <w:rPr>
                <w:sz w:val="19"/>
                <w:szCs w:val="19"/>
              </w:rPr>
              <w:t>261</w:t>
            </w:r>
          </w:p>
        </w:tc>
        <w:tc>
          <w:tcPr>
            <w:tcW w:w="511" w:type="pct"/>
          </w:tcPr>
          <w:p w:rsidR="00B5531E" w:rsidRPr="008960D2" w:rsidRDefault="00B5531E" w:rsidP="008960D2">
            <w:pPr>
              <w:jc w:val="both"/>
              <w:rPr>
                <w:sz w:val="19"/>
                <w:szCs w:val="19"/>
              </w:rPr>
            </w:pPr>
            <w:r w:rsidRPr="008960D2">
              <w:rPr>
                <w:sz w:val="19"/>
                <w:szCs w:val="19"/>
              </w:rPr>
              <w:t>30</w:t>
            </w:r>
          </w:p>
        </w:tc>
        <w:tc>
          <w:tcPr>
            <w:tcW w:w="511" w:type="pct"/>
          </w:tcPr>
          <w:p w:rsidR="00B5531E" w:rsidRPr="008960D2" w:rsidRDefault="00B5531E" w:rsidP="008960D2">
            <w:pPr>
              <w:jc w:val="both"/>
              <w:rPr>
                <w:sz w:val="19"/>
                <w:szCs w:val="19"/>
              </w:rPr>
            </w:pPr>
            <w:r w:rsidRPr="008960D2">
              <w:rPr>
                <w:sz w:val="19"/>
                <w:szCs w:val="19"/>
              </w:rPr>
              <w:t>30</w:t>
            </w:r>
          </w:p>
        </w:tc>
        <w:tc>
          <w:tcPr>
            <w:tcW w:w="511"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w:t>
            </w:r>
          </w:p>
        </w:tc>
        <w:tc>
          <w:tcPr>
            <w:tcW w:w="510" w:type="pct"/>
          </w:tcPr>
          <w:p w:rsidR="00B5531E" w:rsidRPr="008960D2" w:rsidRDefault="00B5531E" w:rsidP="008960D2">
            <w:pPr>
              <w:jc w:val="both"/>
              <w:rPr>
                <w:sz w:val="19"/>
                <w:szCs w:val="19"/>
              </w:rPr>
            </w:pPr>
            <w:r w:rsidRPr="008960D2">
              <w:rPr>
                <w:sz w:val="19"/>
                <w:szCs w:val="19"/>
              </w:rPr>
              <w:t>8</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r>
      <w:tr w:rsidR="00B5531E" w:rsidRPr="00B5531E" w:rsidTr="008960D2">
        <w:tc>
          <w:tcPr>
            <w:tcW w:w="409" w:type="pct"/>
          </w:tcPr>
          <w:p w:rsidR="00B5531E" w:rsidRPr="008960D2" w:rsidRDefault="00B5531E" w:rsidP="008960D2">
            <w:pPr>
              <w:jc w:val="both"/>
              <w:rPr>
                <w:sz w:val="19"/>
                <w:szCs w:val="19"/>
              </w:rPr>
            </w:pPr>
            <w:r w:rsidRPr="008960D2">
              <w:rPr>
                <w:sz w:val="19"/>
                <w:szCs w:val="19"/>
              </w:rPr>
              <w:t>025</w:t>
            </w:r>
          </w:p>
        </w:tc>
        <w:tc>
          <w:tcPr>
            <w:tcW w:w="511" w:type="pct"/>
          </w:tcPr>
          <w:p w:rsidR="00B5531E" w:rsidRPr="008960D2" w:rsidRDefault="00B5531E" w:rsidP="008960D2">
            <w:pPr>
              <w:jc w:val="both"/>
              <w:rPr>
                <w:sz w:val="19"/>
                <w:szCs w:val="19"/>
              </w:rPr>
            </w:pPr>
            <w:r w:rsidRPr="008960D2">
              <w:rPr>
                <w:sz w:val="19"/>
                <w:szCs w:val="19"/>
              </w:rPr>
              <w:t>30</w:t>
            </w:r>
          </w:p>
        </w:tc>
        <w:tc>
          <w:tcPr>
            <w:tcW w:w="511" w:type="pct"/>
          </w:tcPr>
          <w:p w:rsidR="00B5531E" w:rsidRPr="008960D2" w:rsidRDefault="00B5531E" w:rsidP="008960D2">
            <w:pPr>
              <w:jc w:val="both"/>
              <w:rPr>
                <w:sz w:val="19"/>
                <w:szCs w:val="19"/>
              </w:rPr>
            </w:pPr>
            <w:r w:rsidRPr="008960D2">
              <w:rPr>
                <w:sz w:val="19"/>
                <w:szCs w:val="19"/>
              </w:rPr>
              <w:t>30</w:t>
            </w:r>
          </w:p>
        </w:tc>
        <w:tc>
          <w:tcPr>
            <w:tcW w:w="511"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8</w:t>
            </w:r>
          </w:p>
        </w:tc>
        <w:tc>
          <w:tcPr>
            <w:tcW w:w="510" w:type="pct"/>
          </w:tcPr>
          <w:p w:rsidR="00B5531E" w:rsidRPr="008960D2" w:rsidRDefault="00B5531E" w:rsidP="008960D2">
            <w:pPr>
              <w:jc w:val="both"/>
              <w:rPr>
                <w:sz w:val="19"/>
                <w:szCs w:val="19"/>
              </w:rPr>
            </w:pPr>
            <w:r w:rsidRPr="008960D2">
              <w:rPr>
                <w:sz w:val="19"/>
                <w:szCs w:val="19"/>
              </w:rPr>
              <w:t>---</w:t>
            </w:r>
          </w:p>
        </w:tc>
        <w:tc>
          <w:tcPr>
            <w:tcW w:w="510"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r>
      <w:tr w:rsidR="00B5531E" w:rsidRPr="00B5531E" w:rsidTr="008960D2">
        <w:tc>
          <w:tcPr>
            <w:tcW w:w="409" w:type="pct"/>
          </w:tcPr>
          <w:p w:rsidR="00B5531E" w:rsidRPr="008960D2" w:rsidRDefault="00B5531E" w:rsidP="008960D2">
            <w:pPr>
              <w:jc w:val="both"/>
              <w:rPr>
                <w:sz w:val="19"/>
                <w:szCs w:val="19"/>
              </w:rPr>
            </w:pPr>
            <w:r w:rsidRPr="008960D2">
              <w:rPr>
                <w:sz w:val="19"/>
                <w:szCs w:val="19"/>
              </w:rPr>
              <w:t>006</w:t>
            </w:r>
          </w:p>
        </w:tc>
        <w:tc>
          <w:tcPr>
            <w:tcW w:w="511" w:type="pct"/>
          </w:tcPr>
          <w:p w:rsidR="00B5531E" w:rsidRPr="008960D2" w:rsidRDefault="00B5531E" w:rsidP="008960D2">
            <w:pPr>
              <w:jc w:val="both"/>
              <w:rPr>
                <w:sz w:val="19"/>
                <w:szCs w:val="19"/>
              </w:rPr>
            </w:pPr>
            <w:r w:rsidRPr="008960D2">
              <w:rPr>
                <w:sz w:val="19"/>
                <w:szCs w:val="19"/>
              </w:rPr>
              <w:t>30</w:t>
            </w:r>
          </w:p>
        </w:tc>
        <w:tc>
          <w:tcPr>
            <w:tcW w:w="511" w:type="pct"/>
          </w:tcPr>
          <w:p w:rsidR="00B5531E" w:rsidRPr="008960D2" w:rsidRDefault="00B5531E" w:rsidP="008960D2">
            <w:pPr>
              <w:jc w:val="both"/>
              <w:rPr>
                <w:sz w:val="19"/>
                <w:szCs w:val="19"/>
              </w:rPr>
            </w:pPr>
            <w:r w:rsidRPr="008960D2">
              <w:rPr>
                <w:sz w:val="19"/>
                <w:szCs w:val="19"/>
              </w:rPr>
              <w:t>30</w:t>
            </w:r>
          </w:p>
        </w:tc>
        <w:tc>
          <w:tcPr>
            <w:tcW w:w="511" w:type="pct"/>
          </w:tcPr>
          <w:p w:rsidR="00B5531E" w:rsidRPr="008960D2" w:rsidRDefault="00B5531E" w:rsidP="008960D2">
            <w:pPr>
              <w:jc w:val="both"/>
              <w:rPr>
                <w:sz w:val="19"/>
                <w:szCs w:val="19"/>
              </w:rPr>
            </w:pPr>
            <w:r w:rsidRPr="008960D2">
              <w:rPr>
                <w:sz w:val="19"/>
                <w:szCs w:val="19"/>
              </w:rPr>
              <w:t>30</w:t>
            </w:r>
          </w:p>
        </w:tc>
        <w:tc>
          <w:tcPr>
            <w:tcW w:w="510" w:type="pct"/>
          </w:tcPr>
          <w:p w:rsidR="00B5531E" w:rsidRPr="008960D2" w:rsidRDefault="00B5531E" w:rsidP="008960D2">
            <w:pPr>
              <w:jc w:val="both"/>
              <w:rPr>
                <w:sz w:val="19"/>
                <w:szCs w:val="19"/>
              </w:rPr>
            </w:pPr>
            <w:r w:rsidRPr="008960D2">
              <w:rPr>
                <w:sz w:val="19"/>
                <w:szCs w:val="19"/>
              </w:rPr>
              <w:t>15</w:t>
            </w:r>
          </w:p>
        </w:tc>
        <w:tc>
          <w:tcPr>
            <w:tcW w:w="510" w:type="pct"/>
          </w:tcPr>
          <w:p w:rsidR="00B5531E" w:rsidRPr="008960D2" w:rsidRDefault="00B5531E" w:rsidP="008960D2">
            <w:pPr>
              <w:jc w:val="both"/>
              <w:rPr>
                <w:sz w:val="19"/>
                <w:szCs w:val="19"/>
              </w:rPr>
            </w:pPr>
            <w:r w:rsidRPr="008960D2">
              <w:rPr>
                <w:sz w:val="19"/>
                <w:szCs w:val="19"/>
              </w:rPr>
              <w:t>15</w:t>
            </w:r>
          </w:p>
        </w:tc>
        <w:tc>
          <w:tcPr>
            <w:tcW w:w="510" w:type="pct"/>
          </w:tcPr>
          <w:p w:rsidR="00B5531E" w:rsidRPr="008960D2" w:rsidRDefault="00B5531E" w:rsidP="008960D2">
            <w:pPr>
              <w:jc w:val="both"/>
              <w:rPr>
                <w:sz w:val="19"/>
                <w:szCs w:val="19"/>
              </w:rPr>
            </w:pPr>
            <w:r w:rsidRPr="008960D2">
              <w:rPr>
                <w:sz w:val="19"/>
                <w:szCs w:val="19"/>
              </w:rPr>
              <w:t>---</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r>
      <w:tr w:rsidR="00B5531E" w:rsidRPr="00B5531E" w:rsidTr="008960D2">
        <w:tc>
          <w:tcPr>
            <w:tcW w:w="409" w:type="pct"/>
          </w:tcPr>
          <w:p w:rsidR="00B5531E" w:rsidRPr="008960D2" w:rsidRDefault="00B5531E" w:rsidP="008960D2">
            <w:pPr>
              <w:jc w:val="both"/>
              <w:rPr>
                <w:sz w:val="19"/>
                <w:szCs w:val="19"/>
              </w:rPr>
            </w:pPr>
            <w:r w:rsidRPr="008960D2">
              <w:rPr>
                <w:sz w:val="19"/>
                <w:szCs w:val="19"/>
              </w:rPr>
              <w:t>299</w:t>
            </w:r>
          </w:p>
        </w:tc>
        <w:tc>
          <w:tcPr>
            <w:tcW w:w="511" w:type="pct"/>
          </w:tcPr>
          <w:p w:rsidR="00B5531E" w:rsidRPr="008960D2" w:rsidRDefault="00B5531E" w:rsidP="008960D2">
            <w:pPr>
              <w:jc w:val="both"/>
              <w:rPr>
                <w:sz w:val="19"/>
                <w:szCs w:val="19"/>
              </w:rPr>
            </w:pPr>
            <w:r w:rsidRPr="008960D2">
              <w:rPr>
                <w:sz w:val="19"/>
                <w:szCs w:val="19"/>
              </w:rPr>
              <w:t>20</w:t>
            </w:r>
          </w:p>
        </w:tc>
        <w:tc>
          <w:tcPr>
            <w:tcW w:w="511" w:type="pct"/>
          </w:tcPr>
          <w:p w:rsidR="00B5531E" w:rsidRPr="008960D2" w:rsidRDefault="00B5531E" w:rsidP="008960D2">
            <w:pPr>
              <w:jc w:val="both"/>
              <w:rPr>
                <w:sz w:val="19"/>
                <w:szCs w:val="19"/>
              </w:rPr>
            </w:pPr>
            <w:r w:rsidRPr="008960D2">
              <w:rPr>
                <w:sz w:val="19"/>
                <w:szCs w:val="19"/>
              </w:rPr>
              <w:t>20</w:t>
            </w:r>
          </w:p>
        </w:tc>
        <w:tc>
          <w:tcPr>
            <w:tcW w:w="511"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15</w:t>
            </w:r>
          </w:p>
        </w:tc>
        <w:tc>
          <w:tcPr>
            <w:tcW w:w="510" w:type="pct"/>
          </w:tcPr>
          <w:p w:rsidR="00B5531E" w:rsidRPr="008960D2" w:rsidRDefault="00B5531E" w:rsidP="008960D2">
            <w:pPr>
              <w:jc w:val="both"/>
              <w:rPr>
                <w:sz w:val="19"/>
                <w:szCs w:val="19"/>
              </w:rPr>
            </w:pPr>
            <w:r w:rsidRPr="008960D2">
              <w:rPr>
                <w:sz w:val="19"/>
                <w:szCs w:val="19"/>
              </w:rPr>
              <w:t>---</w:t>
            </w:r>
          </w:p>
        </w:tc>
        <w:tc>
          <w:tcPr>
            <w:tcW w:w="510" w:type="pct"/>
          </w:tcPr>
          <w:p w:rsidR="00B5531E" w:rsidRPr="008960D2" w:rsidRDefault="00B5531E" w:rsidP="008960D2">
            <w:pPr>
              <w:jc w:val="both"/>
              <w:rPr>
                <w:sz w:val="19"/>
                <w:szCs w:val="19"/>
              </w:rPr>
            </w:pPr>
            <w:r w:rsidRPr="008960D2">
              <w:rPr>
                <w:sz w:val="19"/>
                <w:szCs w:val="19"/>
              </w:rPr>
              <w:t>15</w:t>
            </w:r>
          </w:p>
        </w:tc>
        <w:tc>
          <w:tcPr>
            <w:tcW w:w="510" w:type="pct"/>
          </w:tcPr>
          <w:p w:rsidR="00B5531E" w:rsidRPr="008960D2" w:rsidRDefault="00B5531E" w:rsidP="008960D2">
            <w:pPr>
              <w:jc w:val="both"/>
              <w:rPr>
                <w:sz w:val="19"/>
                <w:szCs w:val="19"/>
              </w:rPr>
            </w:pPr>
            <w:r w:rsidRPr="008960D2">
              <w:rPr>
                <w:sz w:val="19"/>
                <w:szCs w:val="19"/>
              </w:rPr>
              <w:t>20</w:t>
            </w:r>
          </w:p>
        </w:tc>
      </w:tr>
      <w:tr w:rsidR="00B5531E" w:rsidRPr="00B5531E" w:rsidTr="008960D2">
        <w:tc>
          <w:tcPr>
            <w:tcW w:w="409" w:type="pct"/>
          </w:tcPr>
          <w:p w:rsidR="00B5531E" w:rsidRPr="008960D2" w:rsidRDefault="00B5531E" w:rsidP="008960D2">
            <w:pPr>
              <w:jc w:val="both"/>
              <w:rPr>
                <w:sz w:val="19"/>
                <w:szCs w:val="19"/>
              </w:rPr>
            </w:pPr>
            <w:r w:rsidRPr="008960D2">
              <w:rPr>
                <w:sz w:val="19"/>
                <w:szCs w:val="19"/>
              </w:rPr>
              <w:t>224</w:t>
            </w:r>
          </w:p>
        </w:tc>
        <w:tc>
          <w:tcPr>
            <w:tcW w:w="511" w:type="pct"/>
          </w:tcPr>
          <w:p w:rsidR="00B5531E" w:rsidRPr="008960D2" w:rsidRDefault="00B5531E" w:rsidP="008960D2">
            <w:pPr>
              <w:jc w:val="both"/>
              <w:rPr>
                <w:sz w:val="19"/>
                <w:szCs w:val="19"/>
              </w:rPr>
            </w:pPr>
            <w:r w:rsidRPr="008960D2">
              <w:rPr>
                <w:sz w:val="19"/>
                <w:szCs w:val="19"/>
              </w:rPr>
              <w:t>20</w:t>
            </w:r>
          </w:p>
        </w:tc>
        <w:tc>
          <w:tcPr>
            <w:tcW w:w="511" w:type="pct"/>
          </w:tcPr>
          <w:p w:rsidR="00B5531E" w:rsidRPr="008960D2" w:rsidRDefault="00B5531E" w:rsidP="008960D2">
            <w:pPr>
              <w:jc w:val="both"/>
              <w:rPr>
                <w:sz w:val="19"/>
                <w:szCs w:val="19"/>
              </w:rPr>
            </w:pPr>
            <w:r w:rsidRPr="008960D2">
              <w:rPr>
                <w:sz w:val="19"/>
                <w:szCs w:val="19"/>
              </w:rPr>
              <w:t>20</w:t>
            </w:r>
          </w:p>
        </w:tc>
        <w:tc>
          <w:tcPr>
            <w:tcW w:w="511"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15</w:t>
            </w:r>
          </w:p>
        </w:tc>
        <w:tc>
          <w:tcPr>
            <w:tcW w:w="510" w:type="pct"/>
          </w:tcPr>
          <w:p w:rsidR="00B5531E" w:rsidRPr="008960D2" w:rsidRDefault="00B5531E" w:rsidP="008960D2">
            <w:pPr>
              <w:jc w:val="both"/>
              <w:rPr>
                <w:sz w:val="19"/>
                <w:szCs w:val="19"/>
              </w:rPr>
            </w:pPr>
            <w:r w:rsidRPr="008960D2">
              <w:rPr>
                <w:sz w:val="19"/>
                <w:szCs w:val="19"/>
              </w:rPr>
              <w:t>15</w:t>
            </w:r>
          </w:p>
        </w:tc>
        <w:tc>
          <w:tcPr>
            <w:tcW w:w="510" w:type="pct"/>
          </w:tcPr>
          <w:p w:rsidR="00B5531E" w:rsidRPr="008960D2" w:rsidRDefault="00B5531E" w:rsidP="008960D2">
            <w:pPr>
              <w:jc w:val="both"/>
              <w:rPr>
                <w:sz w:val="19"/>
                <w:szCs w:val="19"/>
              </w:rPr>
            </w:pPr>
            <w:r w:rsidRPr="008960D2">
              <w:rPr>
                <w:sz w:val="19"/>
                <w:szCs w:val="19"/>
              </w:rPr>
              <w:t>---</w:t>
            </w:r>
          </w:p>
        </w:tc>
        <w:tc>
          <w:tcPr>
            <w:tcW w:w="510" w:type="pct"/>
          </w:tcPr>
          <w:p w:rsidR="00B5531E" w:rsidRPr="008960D2" w:rsidRDefault="00B5531E" w:rsidP="008960D2">
            <w:pPr>
              <w:jc w:val="both"/>
              <w:rPr>
                <w:sz w:val="19"/>
                <w:szCs w:val="19"/>
              </w:rPr>
            </w:pPr>
            <w:r w:rsidRPr="008960D2">
              <w:rPr>
                <w:sz w:val="19"/>
                <w:szCs w:val="19"/>
              </w:rPr>
              <w:t>20</w:t>
            </w:r>
          </w:p>
        </w:tc>
      </w:tr>
      <w:tr w:rsidR="00B5531E" w:rsidRPr="00B5531E" w:rsidTr="008960D2">
        <w:tc>
          <w:tcPr>
            <w:tcW w:w="409" w:type="pct"/>
          </w:tcPr>
          <w:p w:rsidR="00B5531E" w:rsidRPr="008960D2" w:rsidRDefault="00B5531E" w:rsidP="008960D2">
            <w:pPr>
              <w:jc w:val="both"/>
              <w:rPr>
                <w:sz w:val="19"/>
                <w:szCs w:val="19"/>
              </w:rPr>
            </w:pPr>
            <w:r w:rsidRPr="008960D2">
              <w:rPr>
                <w:sz w:val="19"/>
                <w:szCs w:val="19"/>
              </w:rPr>
              <w:t>019</w:t>
            </w:r>
          </w:p>
        </w:tc>
        <w:tc>
          <w:tcPr>
            <w:tcW w:w="511" w:type="pct"/>
          </w:tcPr>
          <w:p w:rsidR="00B5531E" w:rsidRPr="008960D2" w:rsidRDefault="00B5531E" w:rsidP="008960D2">
            <w:pPr>
              <w:jc w:val="both"/>
              <w:rPr>
                <w:sz w:val="19"/>
                <w:szCs w:val="19"/>
              </w:rPr>
            </w:pPr>
            <w:r w:rsidRPr="008960D2">
              <w:rPr>
                <w:sz w:val="19"/>
                <w:szCs w:val="19"/>
              </w:rPr>
              <w:t>20</w:t>
            </w:r>
          </w:p>
        </w:tc>
        <w:tc>
          <w:tcPr>
            <w:tcW w:w="511" w:type="pct"/>
          </w:tcPr>
          <w:p w:rsidR="00B5531E" w:rsidRPr="008960D2" w:rsidRDefault="00B5531E" w:rsidP="008960D2">
            <w:pPr>
              <w:jc w:val="both"/>
              <w:rPr>
                <w:sz w:val="19"/>
                <w:szCs w:val="19"/>
              </w:rPr>
            </w:pPr>
            <w:r w:rsidRPr="008960D2">
              <w:rPr>
                <w:sz w:val="19"/>
                <w:szCs w:val="19"/>
              </w:rPr>
              <w:t>20</w:t>
            </w:r>
          </w:p>
        </w:tc>
        <w:tc>
          <w:tcPr>
            <w:tcW w:w="511"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15</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20</w:t>
            </w:r>
          </w:p>
        </w:tc>
        <w:tc>
          <w:tcPr>
            <w:tcW w:w="510" w:type="pct"/>
          </w:tcPr>
          <w:p w:rsidR="00B5531E" w:rsidRPr="008960D2" w:rsidRDefault="00B5531E" w:rsidP="008960D2">
            <w:pPr>
              <w:jc w:val="both"/>
              <w:rPr>
                <w:sz w:val="19"/>
                <w:szCs w:val="19"/>
              </w:rPr>
            </w:pPr>
            <w:r w:rsidRPr="008960D2">
              <w:rPr>
                <w:sz w:val="19"/>
                <w:szCs w:val="19"/>
              </w:rPr>
              <w:t>---</w:t>
            </w:r>
          </w:p>
        </w:tc>
      </w:tr>
    </w:tbl>
    <w:p w:rsidR="00E16E6B" w:rsidRDefault="00B5531E" w:rsidP="00E16E6B">
      <w:pPr>
        <w:jc w:val="both"/>
        <w:rPr>
          <w:sz w:val="20"/>
          <w:szCs w:val="20"/>
        </w:rPr>
      </w:pPr>
      <w:r w:rsidRPr="00B5531E">
        <w:rPr>
          <w:sz w:val="20"/>
          <w:szCs w:val="20"/>
        </w:rPr>
        <w:t>*Highlighted numbers represent the change over time at the Oiling and Throttle Pressing station.</w:t>
      </w:r>
    </w:p>
    <w:p w:rsidR="00E16E6B" w:rsidRPr="0056292F" w:rsidRDefault="00E16E6B" w:rsidP="0056292F">
      <w:pPr>
        <w:jc w:val="both"/>
        <w:rPr>
          <w:sz w:val="10"/>
          <w:szCs w:val="20"/>
        </w:rPr>
      </w:pPr>
    </w:p>
    <w:p w:rsidR="00E16E6B" w:rsidRDefault="00B5531E" w:rsidP="00E16E6B">
      <w:pPr>
        <w:jc w:val="both"/>
        <w:rPr>
          <w:sz w:val="20"/>
          <w:szCs w:val="20"/>
        </w:rPr>
      </w:pPr>
      <w:r w:rsidRPr="00B5531E">
        <w:rPr>
          <w:sz w:val="20"/>
          <w:szCs w:val="20"/>
        </w:rPr>
        <w:t>And the change over matrix for Oiling and Throttle Pressing alone looks like the following:</w:t>
      </w:r>
    </w:p>
    <w:p w:rsidR="00E16E6B" w:rsidRDefault="00E16E6B" w:rsidP="0056292F">
      <w:pPr>
        <w:jc w:val="center"/>
        <w:rPr>
          <w:b/>
          <w:sz w:val="20"/>
          <w:szCs w:val="20"/>
        </w:rPr>
      </w:pPr>
      <w:r w:rsidRPr="00B5531E">
        <w:rPr>
          <w:b/>
          <w:sz w:val="20"/>
          <w:szCs w:val="20"/>
        </w:rPr>
        <w:t>Table-2</w:t>
      </w:r>
    </w:p>
    <w:p w:rsidR="00E16E6B" w:rsidRPr="00B5531E" w:rsidRDefault="00E16E6B" w:rsidP="0056292F">
      <w:pPr>
        <w:jc w:val="center"/>
        <w:rPr>
          <w:b/>
          <w:sz w:val="20"/>
          <w:szCs w:val="20"/>
        </w:rPr>
      </w:pPr>
      <w:r w:rsidRPr="00B5531E">
        <w:rPr>
          <w:b/>
          <w:sz w:val="20"/>
          <w:szCs w:val="20"/>
        </w:rPr>
        <w:t>Oiling and Throttle Pressing Station CO matrix</w:t>
      </w:r>
    </w:p>
    <w:tbl>
      <w:tblPr>
        <w:tblStyle w:val="TableGrid"/>
        <w:tblW w:w="0" w:type="auto"/>
        <w:tblInd w:w="108" w:type="dxa"/>
        <w:tblLook w:val="04A0"/>
      </w:tblPr>
      <w:tblGrid>
        <w:gridCol w:w="1025"/>
        <w:gridCol w:w="740"/>
        <w:gridCol w:w="740"/>
        <w:gridCol w:w="740"/>
        <w:gridCol w:w="740"/>
        <w:gridCol w:w="740"/>
        <w:gridCol w:w="561"/>
      </w:tblGrid>
      <w:tr w:rsidR="00E16E6B" w:rsidRPr="00B5531E" w:rsidTr="00E8755F">
        <w:trPr>
          <w:trHeight w:val="20"/>
        </w:trPr>
        <w:tc>
          <w:tcPr>
            <w:tcW w:w="1025" w:type="dxa"/>
            <w:vAlign w:val="center"/>
          </w:tcPr>
          <w:p w:rsidR="00E16E6B" w:rsidRPr="00B5531E" w:rsidRDefault="00E16E6B" w:rsidP="00E8755F">
            <w:pPr>
              <w:jc w:val="center"/>
              <w:rPr>
                <w:sz w:val="20"/>
                <w:szCs w:val="20"/>
              </w:rPr>
            </w:pPr>
          </w:p>
        </w:tc>
        <w:tc>
          <w:tcPr>
            <w:tcW w:w="740" w:type="dxa"/>
            <w:vAlign w:val="center"/>
          </w:tcPr>
          <w:p w:rsidR="00E16E6B" w:rsidRPr="00B5531E" w:rsidRDefault="00E16E6B" w:rsidP="00E8755F">
            <w:pPr>
              <w:jc w:val="center"/>
              <w:rPr>
                <w:sz w:val="20"/>
                <w:szCs w:val="20"/>
              </w:rPr>
            </w:pPr>
            <w:r w:rsidRPr="00B5531E">
              <w:rPr>
                <w:sz w:val="20"/>
                <w:szCs w:val="20"/>
              </w:rPr>
              <w:t>002</w:t>
            </w:r>
          </w:p>
        </w:tc>
        <w:tc>
          <w:tcPr>
            <w:tcW w:w="740" w:type="dxa"/>
            <w:vAlign w:val="center"/>
          </w:tcPr>
          <w:p w:rsidR="00E16E6B" w:rsidRPr="00B5531E" w:rsidRDefault="00E16E6B" w:rsidP="00E8755F">
            <w:pPr>
              <w:jc w:val="center"/>
              <w:rPr>
                <w:sz w:val="20"/>
                <w:szCs w:val="20"/>
              </w:rPr>
            </w:pPr>
            <w:r w:rsidRPr="00B5531E">
              <w:rPr>
                <w:sz w:val="20"/>
                <w:szCs w:val="20"/>
              </w:rPr>
              <w:t>004</w:t>
            </w:r>
          </w:p>
        </w:tc>
        <w:tc>
          <w:tcPr>
            <w:tcW w:w="740" w:type="dxa"/>
            <w:vAlign w:val="center"/>
          </w:tcPr>
          <w:p w:rsidR="00E16E6B" w:rsidRPr="00B5531E" w:rsidRDefault="00E16E6B" w:rsidP="00E8755F">
            <w:pPr>
              <w:jc w:val="center"/>
              <w:rPr>
                <w:sz w:val="20"/>
                <w:szCs w:val="20"/>
              </w:rPr>
            </w:pPr>
            <w:r w:rsidRPr="00B5531E">
              <w:rPr>
                <w:sz w:val="20"/>
                <w:szCs w:val="20"/>
              </w:rPr>
              <w:t>007</w:t>
            </w:r>
          </w:p>
        </w:tc>
        <w:tc>
          <w:tcPr>
            <w:tcW w:w="740" w:type="dxa"/>
            <w:vAlign w:val="center"/>
          </w:tcPr>
          <w:p w:rsidR="00E16E6B" w:rsidRPr="00B5531E" w:rsidRDefault="00E16E6B" w:rsidP="00E8755F">
            <w:pPr>
              <w:jc w:val="center"/>
              <w:rPr>
                <w:sz w:val="20"/>
                <w:szCs w:val="20"/>
              </w:rPr>
            </w:pPr>
            <w:r w:rsidRPr="00B5531E">
              <w:rPr>
                <w:sz w:val="20"/>
                <w:szCs w:val="20"/>
              </w:rPr>
              <w:t>261</w:t>
            </w:r>
          </w:p>
        </w:tc>
        <w:tc>
          <w:tcPr>
            <w:tcW w:w="740" w:type="dxa"/>
            <w:vAlign w:val="center"/>
          </w:tcPr>
          <w:p w:rsidR="00E16E6B" w:rsidRPr="00B5531E" w:rsidRDefault="00E16E6B" w:rsidP="00E8755F">
            <w:pPr>
              <w:jc w:val="center"/>
              <w:rPr>
                <w:sz w:val="20"/>
                <w:szCs w:val="20"/>
              </w:rPr>
            </w:pPr>
            <w:r w:rsidRPr="00B5531E">
              <w:rPr>
                <w:sz w:val="20"/>
                <w:szCs w:val="20"/>
              </w:rPr>
              <w:t>025</w:t>
            </w:r>
          </w:p>
        </w:tc>
        <w:tc>
          <w:tcPr>
            <w:tcW w:w="561" w:type="dxa"/>
            <w:vAlign w:val="center"/>
          </w:tcPr>
          <w:p w:rsidR="00E16E6B" w:rsidRPr="00B5531E" w:rsidRDefault="00E16E6B" w:rsidP="00E8755F">
            <w:pPr>
              <w:jc w:val="center"/>
              <w:rPr>
                <w:sz w:val="20"/>
                <w:szCs w:val="20"/>
              </w:rPr>
            </w:pPr>
            <w:r w:rsidRPr="00B5531E">
              <w:rPr>
                <w:sz w:val="20"/>
                <w:szCs w:val="20"/>
              </w:rPr>
              <w:t>006</w:t>
            </w:r>
          </w:p>
        </w:tc>
      </w:tr>
      <w:tr w:rsidR="00E16E6B" w:rsidRPr="00B5531E" w:rsidTr="00E8755F">
        <w:trPr>
          <w:trHeight w:val="20"/>
        </w:trPr>
        <w:tc>
          <w:tcPr>
            <w:tcW w:w="1025" w:type="dxa"/>
            <w:vAlign w:val="center"/>
          </w:tcPr>
          <w:p w:rsidR="00E16E6B" w:rsidRPr="00B5531E" w:rsidRDefault="00E16E6B" w:rsidP="00E8755F">
            <w:pPr>
              <w:jc w:val="center"/>
              <w:rPr>
                <w:sz w:val="20"/>
                <w:szCs w:val="20"/>
              </w:rPr>
            </w:pPr>
            <w:r w:rsidRPr="00B5531E">
              <w:rPr>
                <w:sz w:val="20"/>
                <w:szCs w:val="20"/>
              </w:rPr>
              <w:t>002</w:t>
            </w:r>
          </w:p>
        </w:tc>
        <w:tc>
          <w:tcPr>
            <w:tcW w:w="740" w:type="dxa"/>
            <w:vAlign w:val="center"/>
          </w:tcPr>
          <w:p w:rsidR="00E16E6B" w:rsidRPr="00B5531E" w:rsidRDefault="00E16E6B" w:rsidP="00E8755F">
            <w:pPr>
              <w:jc w:val="center"/>
              <w:rPr>
                <w:sz w:val="20"/>
                <w:szCs w:val="20"/>
              </w:rPr>
            </w:pPr>
            <w:r w:rsidRPr="00B5531E">
              <w:rPr>
                <w:sz w:val="20"/>
                <w:szCs w:val="20"/>
              </w:rPr>
              <w:t>---</w:t>
            </w:r>
          </w:p>
        </w:tc>
        <w:tc>
          <w:tcPr>
            <w:tcW w:w="740" w:type="dxa"/>
            <w:vAlign w:val="center"/>
          </w:tcPr>
          <w:p w:rsidR="00E16E6B" w:rsidRPr="00B5531E" w:rsidRDefault="00E16E6B" w:rsidP="00E8755F">
            <w:pPr>
              <w:jc w:val="center"/>
              <w:rPr>
                <w:sz w:val="20"/>
                <w:szCs w:val="20"/>
              </w:rPr>
            </w:pPr>
            <w:r w:rsidRPr="00B5531E">
              <w:rPr>
                <w:sz w:val="20"/>
                <w:szCs w:val="20"/>
              </w:rPr>
              <w:t>2</w:t>
            </w:r>
          </w:p>
        </w:tc>
        <w:tc>
          <w:tcPr>
            <w:tcW w:w="740" w:type="dxa"/>
            <w:vAlign w:val="center"/>
          </w:tcPr>
          <w:p w:rsidR="00E16E6B" w:rsidRPr="00B5531E" w:rsidRDefault="00E16E6B" w:rsidP="00E8755F">
            <w:pPr>
              <w:jc w:val="center"/>
              <w:rPr>
                <w:sz w:val="20"/>
                <w:szCs w:val="20"/>
              </w:rPr>
            </w:pPr>
            <w:r w:rsidRPr="00B5531E">
              <w:rPr>
                <w:sz w:val="20"/>
                <w:szCs w:val="20"/>
              </w:rPr>
              <w:t>2</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561" w:type="dxa"/>
            <w:vAlign w:val="center"/>
          </w:tcPr>
          <w:p w:rsidR="00E16E6B" w:rsidRPr="00B5531E" w:rsidRDefault="00E16E6B" w:rsidP="00E8755F">
            <w:pPr>
              <w:jc w:val="center"/>
              <w:rPr>
                <w:sz w:val="20"/>
                <w:szCs w:val="20"/>
              </w:rPr>
            </w:pPr>
            <w:r w:rsidRPr="00B5531E">
              <w:rPr>
                <w:sz w:val="20"/>
                <w:szCs w:val="20"/>
              </w:rPr>
              <w:t>30</w:t>
            </w:r>
          </w:p>
        </w:tc>
      </w:tr>
      <w:tr w:rsidR="00E16E6B" w:rsidRPr="00B5531E" w:rsidTr="00E8755F">
        <w:trPr>
          <w:trHeight w:val="20"/>
        </w:trPr>
        <w:tc>
          <w:tcPr>
            <w:tcW w:w="1025" w:type="dxa"/>
            <w:vAlign w:val="center"/>
          </w:tcPr>
          <w:p w:rsidR="00E16E6B" w:rsidRPr="00B5531E" w:rsidRDefault="00E16E6B" w:rsidP="00E8755F">
            <w:pPr>
              <w:jc w:val="center"/>
              <w:rPr>
                <w:sz w:val="20"/>
                <w:szCs w:val="20"/>
              </w:rPr>
            </w:pPr>
            <w:r w:rsidRPr="00B5531E">
              <w:rPr>
                <w:sz w:val="20"/>
                <w:szCs w:val="20"/>
              </w:rPr>
              <w:t>004</w:t>
            </w:r>
          </w:p>
        </w:tc>
        <w:tc>
          <w:tcPr>
            <w:tcW w:w="740" w:type="dxa"/>
            <w:vAlign w:val="center"/>
          </w:tcPr>
          <w:p w:rsidR="00E16E6B" w:rsidRPr="00B5531E" w:rsidRDefault="00E16E6B" w:rsidP="00E8755F">
            <w:pPr>
              <w:jc w:val="center"/>
              <w:rPr>
                <w:sz w:val="20"/>
                <w:szCs w:val="20"/>
              </w:rPr>
            </w:pPr>
            <w:r w:rsidRPr="00B5531E">
              <w:rPr>
                <w:sz w:val="20"/>
                <w:szCs w:val="20"/>
              </w:rPr>
              <w:t>2</w:t>
            </w:r>
          </w:p>
        </w:tc>
        <w:tc>
          <w:tcPr>
            <w:tcW w:w="740" w:type="dxa"/>
            <w:vAlign w:val="center"/>
          </w:tcPr>
          <w:p w:rsidR="00E16E6B" w:rsidRPr="00B5531E" w:rsidRDefault="00E16E6B" w:rsidP="00E8755F">
            <w:pPr>
              <w:jc w:val="center"/>
              <w:rPr>
                <w:sz w:val="20"/>
                <w:szCs w:val="20"/>
              </w:rPr>
            </w:pPr>
            <w:r w:rsidRPr="00B5531E">
              <w:rPr>
                <w:sz w:val="20"/>
                <w:szCs w:val="20"/>
              </w:rPr>
              <w:t>---</w:t>
            </w:r>
          </w:p>
        </w:tc>
        <w:tc>
          <w:tcPr>
            <w:tcW w:w="740" w:type="dxa"/>
            <w:vAlign w:val="center"/>
          </w:tcPr>
          <w:p w:rsidR="00E16E6B" w:rsidRPr="00B5531E" w:rsidRDefault="00E16E6B" w:rsidP="00E8755F">
            <w:pPr>
              <w:jc w:val="center"/>
              <w:rPr>
                <w:sz w:val="20"/>
                <w:szCs w:val="20"/>
              </w:rPr>
            </w:pPr>
            <w:r w:rsidRPr="00B5531E">
              <w:rPr>
                <w:sz w:val="20"/>
                <w:szCs w:val="20"/>
              </w:rPr>
              <w:t>2</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561" w:type="dxa"/>
            <w:vAlign w:val="center"/>
          </w:tcPr>
          <w:p w:rsidR="00E16E6B" w:rsidRPr="00B5531E" w:rsidRDefault="00E16E6B" w:rsidP="00E8755F">
            <w:pPr>
              <w:jc w:val="center"/>
              <w:rPr>
                <w:sz w:val="20"/>
                <w:szCs w:val="20"/>
              </w:rPr>
            </w:pPr>
            <w:r w:rsidRPr="00B5531E">
              <w:rPr>
                <w:sz w:val="20"/>
                <w:szCs w:val="20"/>
              </w:rPr>
              <w:t>30</w:t>
            </w:r>
          </w:p>
        </w:tc>
      </w:tr>
      <w:tr w:rsidR="00E16E6B" w:rsidRPr="00B5531E" w:rsidTr="00E8755F">
        <w:trPr>
          <w:trHeight w:val="20"/>
        </w:trPr>
        <w:tc>
          <w:tcPr>
            <w:tcW w:w="1025" w:type="dxa"/>
            <w:vAlign w:val="center"/>
          </w:tcPr>
          <w:p w:rsidR="00E16E6B" w:rsidRPr="00B5531E" w:rsidRDefault="00E16E6B" w:rsidP="00E8755F">
            <w:pPr>
              <w:jc w:val="center"/>
              <w:rPr>
                <w:sz w:val="20"/>
                <w:szCs w:val="20"/>
              </w:rPr>
            </w:pPr>
            <w:r w:rsidRPr="00B5531E">
              <w:rPr>
                <w:sz w:val="20"/>
                <w:szCs w:val="20"/>
              </w:rPr>
              <w:t>007</w:t>
            </w:r>
          </w:p>
        </w:tc>
        <w:tc>
          <w:tcPr>
            <w:tcW w:w="740" w:type="dxa"/>
            <w:vAlign w:val="center"/>
          </w:tcPr>
          <w:p w:rsidR="00E16E6B" w:rsidRPr="00B5531E" w:rsidRDefault="00E16E6B" w:rsidP="00E8755F">
            <w:pPr>
              <w:jc w:val="center"/>
              <w:rPr>
                <w:sz w:val="20"/>
                <w:szCs w:val="20"/>
              </w:rPr>
            </w:pPr>
            <w:r w:rsidRPr="00B5531E">
              <w:rPr>
                <w:sz w:val="20"/>
                <w:szCs w:val="20"/>
              </w:rPr>
              <w:t>2</w:t>
            </w:r>
          </w:p>
        </w:tc>
        <w:tc>
          <w:tcPr>
            <w:tcW w:w="740" w:type="dxa"/>
            <w:vAlign w:val="center"/>
          </w:tcPr>
          <w:p w:rsidR="00E16E6B" w:rsidRPr="00B5531E" w:rsidRDefault="00E16E6B" w:rsidP="00E8755F">
            <w:pPr>
              <w:jc w:val="center"/>
              <w:rPr>
                <w:sz w:val="20"/>
                <w:szCs w:val="20"/>
              </w:rPr>
            </w:pPr>
            <w:r w:rsidRPr="00B5531E">
              <w:rPr>
                <w:sz w:val="20"/>
                <w:szCs w:val="20"/>
              </w:rPr>
              <w:t>2</w:t>
            </w:r>
          </w:p>
        </w:tc>
        <w:tc>
          <w:tcPr>
            <w:tcW w:w="740" w:type="dxa"/>
            <w:vAlign w:val="center"/>
          </w:tcPr>
          <w:p w:rsidR="00E16E6B" w:rsidRPr="00B5531E" w:rsidRDefault="00E16E6B" w:rsidP="00E8755F">
            <w:pPr>
              <w:jc w:val="center"/>
              <w:rPr>
                <w:sz w:val="20"/>
                <w:szCs w:val="20"/>
              </w:rPr>
            </w:pPr>
            <w:r w:rsidRPr="00B5531E">
              <w:rPr>
                <w:sz w:val="20"/>
                <w:szCs w:val="20"/>
              </w:rPr>
              <w:t>---</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561" w:type="dxa"/>
            <w:vAlign w:val="center"/>
          </w:tcPr>
          <w:p w:rsidR="00E16E6B" w:rsidRPr="00B5531E" w:rsidRDefault="00E16E6B" w:rsidP="00E8755F">
            <w:pPr>
              <w:jc w:val="center"/>
              <w:rPr>
                <w:sz w:val="20"/>
                <w:szCs w:val="20"/>
              </w:rPr>
            </w:pPr>
            <w:r w:rsidRPr="00B5531E">
              <w:rPr>
                <w:sz w:val="20"/>
                <w:szCs w:val="20"/>
              </w:rPr>
              <w:t>30</w:t>
            </w:r>
          </w:p>
        </w:tc>
      </w:tr>
      <w:tr w:rsidR="00E16E6B" w:rsidRPr="00B5531E" w:rsidTr="00E8755F">
        <w:trPr>
          <w:trHeight w:val="20"/>
        </w:trPr>
        <w:tc>
          <w:tcPr>
            <w:tcW w:w="1025" w:type="dxa"/>
            <w:vAlign w:val="center"/>
          </w:tcPr>
          <w:p w:rsidR="00E16E6B" w:rsidRPr="00B5531E" w:rsidRDefault="00E16E6B" w:rsidP="00E8755F">
            <w:pPr>
              <w:jc w:val="center"/>
              <w:rPr>
                <w:sz w:val="20"/>
                <w:szCs w:val="20"/>
              </w:rPr>
            </w:pPr>
            <w:r w:rsidRPr="00B5531E">
              <w:rPr>
                <w:sz w:val="20"/>
                <w:szCs w:val="20"/>
              </w:rPr>
              <w:t>261</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w:t>
            </w:r>
          </w:p>
        </w:tc>
        <w:tc>
          <w:tcPr>
            <w:tcW w:w="740" w:type="dxa"/>
            <w:vAlign w:val="center"/>
          </w:tcPr>
          <w:p w:rsidR="00E16E6B" w:rsidRPr="00B5531E" w:rsidRDefault="00E16E6B" w:rsidP="00E8755F">
            <w:pPr>
              <w:jc w:val="center"/>
              <w:rPr>
                <w:sz w:val="20"/>
                <w:szCs w:val="20"/>
              </w:rPr>
            </w:pPr>
            <w:r w:rsidRPr="00B5531E">
              <w:rPr>
                <w:sz w:val="20"/>
                <w:szCs w:val="20"/>
              </w:rPr>
              <w:t>3</w:t>
            </w:r>
          </w:p>
        </w:tc>
        <w:tc>
          <w:tcPr>
            <w:tcW w:w="561" w:type="dxa"/>
            <w:vAlign w:val="center"/>
          </w:tcPr>
          <w:p w:rsidR="00E16E6B" w:rsidRPr="00B5531E" w:rsidRDefault="00E16E6B" w:rsidP="00E8755F">
            <w:pPr>
              <w:jc w:val="center"/>
              <w:rPr>
                <w:sz w:val="20"/>
                <w:szCs w:val="20"/>
              </w:rPr>
            </w:pPr>
            <w:r w:rsidRPr="00B5531E">
              <w:rPr>
                <w:sz w:val="20"/>
                <w:szCs w:val="20"/>
              </w:rPr>
              <w:t>30</w:t>
            </w:r>
          </w:p>
        </w:tc>
      </w:tr>
      <w:tr w:rsidR="00E16E6B" w:rsidRPr="00B5531E" w:rsidTr="00E8755F">
        <w:trPr>
          <w:trHeight w:val="20"/>
        </w:trPr>
        <w:tc>
          <w:tcPr>
            <w:tcW w:w="1025" w:type="dxa"/>
            <w:vAlign w:val="center"/>
          </w:tcPr>
          <w:p w:rsidR="00E16E6B" w:rsidRPr="00B5531E" w:rsidRDefault="00E16E6B" w:rsidP="00E8755F">
            <w:pPr>
              <w:jc w:val="center"/>
              <w:rPr>
                <w:sz w:val="20"/>
                <w:szCs w:val="20"/>
              </w:rPr>
            </w:pPr>
            <w:r w:rsidRPr="00B5531E">
              <w:rPr>
                <w:sz w:val="20"/>
                <w:szCs w:val="20"/>
              </w:rPr>
              <w:t>025</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w:t>
            </w:r>
          </w:p>
        </w:tc>
        <w:tc>
          <w:tcPr>
            <w:tcW w:w="740" w:type="dxa"/>
            <w:vAlign w:val="center"/>
          </w:tcPr>
          <w:p w:rsidR="00E16E6B" w:rsidRPr="00B5531E" w:rsidRDefault="00E16E6B" w:rsidP="00E8755F">
            <w:pPr>
              <w:jc w:val="center"/>
              <w:rPr>
                <w:sz w:val="20"/>
                <w:szCs w:val="20"/>
              </w:rPr>
            </w:pPr>
            <w:r w:rsidRPr="00B5531E">
              <w:rPr>
                <w:sz w:val="20"/>
                <w:szCs w:val="20"/>
              </w:rPr>
              <w:t>---</w:t>
            </w:r>
          </w:p>
        </w:tc>
        <w:tc>
          <w:tcPr>
            <w:tcW w:w="561" w:type="dxa"/>
            <w:vAlign w:val="center"/>
          </w:tcPr>
          <w:p w:rsidR="00E16E6B" w:rsidRPr="00B5531E" w:rsidRDefault="00E16E6B" w:rsidP="00E8755F">
            <w:pPr>
              <w:jc w:val="center"/>
              <w:rPr>
                <w:sz w:val="20"/>
                <w:szCs w:val="20"/>
              </w:rPr>
            </w:pPr>
            <w:r w:rsidRPr="00B5531E">
              <w:rPr>
                <w:sz w:val="20"/>
                <w:szCs w:val="20"/>
              </w:rPr>
              <w:t>30</w:t>
            </w:r>
          </w:p>
        </w:tc>
      </w:tr>
      <w:tr w:rsidR="00E16E6B" w:rsidRPr="00B5531E" w:rsidTr="00E8755F">
        <w:trPr>
          <w:trHeight w:val="20"/>
        </w:trPr>
        <w:tc>
          <w:tcPr>
            <w:tcW w:w="1025" w:type="dxa"/>
            <w:vAlign w:val="center"/>
          </w:tcPr>
          <w:p w:rsidR="00E16E6B" w:rsidRPr="00B5531E" w:rsidRDefault="00E16E6B" w:rsidP="00E8755F">
            <w:pPr>
              <w:jc w:val="center"/>
              <w:rPr>
                <w:sz w:val="20"/>
                <w:szCs w:val="20"/>
              </w:rPr>
            </w:pPr>
            <w:r w:rsidRPr="00B5531E">
              <w:rPr>
                <w:sz w:val="20"/>
                <w:szCs w:val="20"/>
              </w:rPr>
              <w:t>006</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740" w:type="dxa"/>
            <w:vAlign w:val="center"/>
          </w:tcPr>
          <w:p w:rsidR="00E16E6B" w:rsidRPr="00B5531E" w:rsidRDefault="00E16E6B" w:rsidP="00E8755F">
            <w:pPr>
              <w:jc w:val="center"/>
              <w:rPr>
                <w:sz w:val="20"/>
                <w:szCs w:val="20"/>
              </w:rPr>
            </w:pPr>
            <w:r w:rsidRPr="00B5531E">
              <w:rPr>
                <w:sz w:val="20"/>
                <w:szCs w:val="20"/>
              </w:rPr>
              <w:t>30</w:t>
            </w:r>
          </w:p>
        </w:tc>
        <w:tc>
          <w:tcPr>
            <w:tcW w:w="561" w:type="dxa"/>
            <w:vAlign w:val="center"/>
          </w:tcPr>
          <w:p w:rsidR="00E16E6B" w:rsidRPr="00B5531E" w:rsidRDefault="00E16E6B" w:rsidP="00E8755F">
            <w:pPr>
              <w:jc w:val="center"/>
              <w:rPr>
                <w:sz w:val="20"/>
                <w:szCs w:val="20"/>
              </w:rPr>
            </w:pPr>
            <w:r w:rsidRPr="00B5531E">
              <w:rPr>
                <w:sz w:val="20"/>
                <w:szCs w:val="20"/>
              </w:rPr>
              <w:t>---</w:t>
            </w:r>
          </w:p>
        </w:tc>
      </w:tr>
    </w:tbl>
    <w:p w:rsidR="00E16E6B" w:rsidRPr="00E8755F" w:rsidRDefault="00E16E6B" w:rsidP="00E16E6B">
      <w:pPr>
        <w:jc w:val="center"/>
        <w:rPr>
          <w:b/>
          <w:sz w:val="6"/>
          <w:szCs w:val="20"/>
        </w:rPr>
      </w:pPr>
    </w:p>
    <w:p w:rsidR="00E16E6B" w:rsidRPr="00B5531E" w:rsidRDefault="00E16E6B" w:rsidP="00E16E6B">
      <w:pPr>
        <w:jc w:val="center"/>
        <w:rPr>
          <w:b/>
          <w:sz w:val="20"/>
          <w:szCs w:val="20"/>
        </w:rPr>
      </w:pPr>
      <w:r w:rsidRPr="00B5531E">
        <w:rPr>
          <w:b/>
          <w:sz w:val="20"/>
          <w:szCs w:val="20"/>
        </w:rPr>
        <w:t>Table-3</w:t>
      </w:r>
    </w:p>
    <w:p w:rsidR="00E16E6B" w:rsidRPr="00B5531E" w:rsidRDefault="00E16E6B" w:rsidP="00E16E6B">
      <w:pPr>
        <w:jc w:val="center"/>
        <w:rPr>
          <w:b/>
          <w:sz w:val="20"/>
          <w:szCs w:val="20"/>
        </w:rPr>
      </w:pPr>
      <w:r w:rsidRPr="00B5531E">
        <w:rPr>
          <w:b/>
          <w:sz w:val="20"/>
          <w:szCs w:val="20"/>
        </w:rPr>
        <w:t>Throttle types</w:t>
      </w:r>
    </w:p>
    <w:tbl>
      <w:tblPr>
        <w:tblStyle w:val="TableGrid"/>
        <w:tblW w:w="0" w:type="auto"/>
        <w:tblInd w:w="108" w:type="dxa"/>
        <w:tblLook w:val="04A0"/>
      </w:tblPr>
      <w:tblGrid>
        <w:gridCol w:w="2127"/>
        <w:gridCol w:w="3118"/>
      </w:tblGrid>
      <w:tr w:rsidR="00E16E6B" w:rsidRPr="00B5531E" w:rsidTr="003C0A2D">
        <w:tc>
          <w:tcPr>
            <w:tcW w:w="2127" w:type="dxa"/>
          </w:tcPr>
          <w:p w:rsidR="00E16E6B" w:rsidRPr="00B5531E" w:rsidRDefault="00E16E6B" w:rsidP="003C0A2D">
            <w:pPr>
              <w:jc w:val="center"/>
              <w:rPr>
                <w:sz w:val="20"/>
                <w:szCs w:val="20"/>
              </w:rPr>
            </w:pPr>
            <w:r w:rsidRPr="00B5531E">
              <w:rPr>
                <w:sz w:val="20"/>
                <w:szCs w:val="20"/>
              </w:rPr>
              <w:t>002</w:t>
            </w:r>
          </w:p>
        </w:tc>
        <w:tc>
          <w:tcPr>
            <w:tcW w:w="3118" w:type="dxa"/>
          </w:tcPr>
          <w:p w:rsidR="00E16E6B" w:rsidRPr="00B5531E" w:rsidRDefault="00E16E6B" w:rsidP="003C0A2D">
            <w:pPr>
              <w:jc w:val="center"/>
              <w:rPr>
                <w:sz w:val="20"/>
                <w:szCs w:val="20"/>
              </w:rPr>
            </w:pPr>
            <w:r w:rsidRPr="00B5531E">
              <w:rPr>
                <w:sz w:val="20"/>
                <w:szCs w:val="20"/>
              </w:rPr>
              <w:t>F00R.003.106</w:t>
            </w:r>
          </w:p>
        </w:tc>
      </w:tr>
      <w:tr w:rsidR="00E16E6B" w:rsidRPr="00B5531E" w:rsidTr="003C0A2D">
        <w:tc>
          <w:tcPr>
            <w:tcW w:w="2127" w:type="dxa"/>
          </w:tcPr>
          <w:p w:rsidR="00E16E6B" w:rsidRPr="00B5531E" w:rsidRDefault="00E16E6B" w:rsidP="003C0A2D">
            <w:pPr>
              <w:jc w:val="center"/>
              <w:rPr>
                <w:sz w:val="20"/>
                <w:szCs w:val="20"/>
              </w:rPr>
            </w:pPr>
            <w:r w:rsidRPr="00B5531E">
              <w:rPr>
                <w:sz w:val="20"/>
                <w:szCs w:val="20"/>
              </w:rPr>
              <w:t>004</w:t>
            </w:r>
          </w:p>
        </w:tc>
        <w:tc>
          <w:tcPr>
            <w:tcW w:w="3118" w:type="dxa"/>
          </w:tcPr>
          <w:p w:rsidR="00E16E6B" w:rsidRPr="00B5531E" w:rsidRDefault="00E16E6B" w:rsidP="003C0A2D">
            <w:pPr>
              <w:jc w:val="center"/>
              <w:rPr>
                <w:sz w:val="20"/>
                <w:szCs w:val="20"/>
              </w:rPr>
            </w:pPr>
            <w:r w:rsidRPr="00B5531E">
              <w:rPr>
                <w:sz w:val="20"/>
                <w:szCs w:val="20"/>
              </w:rPr>
              <w:t>F00R.003.106</w:t>
            </w:r>
          </w:p>
        </w:tc>
      </w:tr>
      <w:tr w:rsidR="00E16E6B" w:rsidRPr="00B5531E" w:rsidTr="003C0A2D">
        <w:tc>
          <w:tcPr>
            <w:tcW w:w="2127" w:type="dxa"/>
          </w:tcPr>
          <w:p w:rsidR="00E16E6B" w:rsidRPr="00B5531E" w:rsidRDefault="00E16E6B" w:rsidP="003C0A2D">
            <w:pPr>
              <w:jc w:val="center"/>
              <w:rPr>
                <w:sz w:val="20"/>
                <w:szCs w:val="20"/>
              </w:rPr>
            </w:pPr>
            <w:r w:rsidRPr="00B5531E">
              <w:rPr>
                <w:sz w:val="20"/>
                <w:szCs w:val="20"/>
              </w:rPr>
              <w:t>007</w:t>
            </w:r>
          </w:p>
        </w:tc>
        <w:tc>
          <w:tcPr>
            <w:tcW w:w="3118" w:type="dxa"/>
          </w:tcPr>
          <w:p w:rsidR="00E16E6B" w:rsidRPr="00B5531E" w:rsidRDefault="00E16E6B" w:rsidP="003C0A2D">
            <w:pPr>
              <w:jc w:val="center"/>
              <w:rPr>
                <w:sz w:val="20"/>
                <w:szCs w:val="20"/>
              </w:rPr>
            </w:pPr>
            <w:r w:rsidRPr="00B5531E">
              <w:rPr>
                <w:sz w:val="20"/>
                <w:szCs w:val="20"/>
              </w:rPr>
              <w:t>F00R.003.106</w:t>
            </w:r>
          </w:p>
        </w:tc>
      </w:tr>
      <w:tr w:rsidR="00E16E6B" w:rsidRPr="00B5531E" w:rsidTr="003C0A2D">
        <w:tc>
          <w:tcPr>
            <w:tcW w:w="2127" w:type="dxa"/>
          </w:tcPr>
          <w:p w:rsidR="00E16E6B" w:rsidRPr="00B5531E" w:rsidRDefault="00E16E6B" w:rsidP="003C0A2D">
            <w:pPr>
              <w:jc w:val="center"/>
              <w:rPr>
                <w:sz w:val="20"/>
                <w:szCs w:val="20"/>
              </w:rPr>
            </w:pPr>
            <w:r w:rsidRPr="00B5531E">
              <w:rPr>
                <w:sz w:val="20"/>
                <w:szCs w:val="20"/>
              </w:rPr>
              <w:t>261</w:t>
            </w:r>
          </w:p>
        </w:tc>
        <w:tc>
          <w:tcPr>
            <w:tcW w:w="3118" w:type="dxa"/>
          </w:tcPr>
          <w:p w:rsidR="00E16E6B" w:rsidRPr="00B5531E" w:rsidRDefault="00E16E6B" w:rsidP="003C0A2D">
            <w:pPr>
              <w:jc w:val="center"/>
              <w:rPr>
                <w:sz w:val="20"/>
                <w:szCs w:val="20"/>
              </w:rPr>
            </w:pPr>
            <w:r w:rsidRPr="00B5531E">
              <w:rPr>
                <w:sz w:val="20"/>
                <w:szCs w:val="20"/>
              </w:rPr>
              <w:t>F00R.003.296</w:t>
            </w:r>
          </w:p>
        </w:tc>
      </w:tr>
      <w:tr w:rsidR="00E16E6B" w:rsidRPr="00B5531E" w:rsidTr="003C0A2D">
        <w:tc>
          <w:tcPr>
            <w:tcW w:w="2127" w:type="dxa"/>
          </w:tcPr>
          <w:p w:rsidR="00E16E6B" w:rsidRPr="00B5531E" w:rsidRDefault="00E16E6B" w:rsidP="003C0A2D">
            <w:pPr>
              <w:jc w:val="center"/>
              <w:rPr>
                <w:sz w:val="20"/>
                <w:szCs w:val="20"/>
              </w:rPr>
            </w:pPr>
            <w:r w:rsidRPr="00B5531E">
              <w:rPr>
                <w:sz w:val="20"/>
                <w:szCs w:val="20"/>
              </w:rPr>
              <w:t>025</w:t>
            </w:r>
          </w:p>
        </w:tc>
        <w:tc>
          <w:tcPr>
            <w:tcW w:w="3118" w:type="dxa"/>
          </w:tcPr>
          <w:p w:rsidR="00E16E6B" w:rsidRPr="00B5531E" w:rsidRDefault="00E16E6B" w:rsidP="003C0A2D">
            <w:pPr>
              <w:jc w:val="center"/>
              <w:rPr>
                <w:sz w:val="20"/>
                <w:szCs w:val="20"/>
              </w:rPr>
            </w:pPr>
            <w:r w:rsidRPr="00B5531E">
              <w:rPr>
                <w:sz w:val="20"/>
                <w:szCs w:val="20"/>
              </w:rPr>
              <w:t>F00R.003.505</w:t>
            </w:r>
          </w:p>
        </w:tc>
      </w:tr>
      <w:tr w:rsidR="00E16E6B" w:rsidRPr="00B5531E" w:rsidTr="003C0A2D">
        <w:tc>
          <w:tcPr>
            <w:tcW w:w="2127" w:type="dxa"/>
          </w:tcPr>
          <w:p w:rsidR="00E16E6B" w:rsidRPr="00B5531E" w:rsidRDefault="00E16E6B" w:rsidP="003C0A2D">
            <w:pPr>
              <w:jc w:val="center"/>
              <w:rPr>
                <w:sz w:val="20"/>
                <w:szCs w:val="20"/>
              </w:rPr>
            </w:pPr>
            <w:r w:rsidRPr="00B5531E">
              <w:rPr>
                <w:sz w:val="20"/>
                <w:szCs w:val="20"/>
              </w:rPr>
              <w:t>006</w:t>
            </w:r>
          </w:p>
        </w:tc>
        <w:tc>
          <w:tcPr>
            <w:tcW w:w="3118" w:type="dxa"/>
          </w:tcPr>
          <w:p w:rsidR="00E16E6B" w:rsidRPr="00B5531E" w:rsidRDefault="00E16E6B" w:rsidP="003C0A2D">
            <w:pPr>
              <w:jc w:val="center"/>
              <w:rPr>
                <w:sz w:val="20"/>
                <w:szCs w:val="20"/>
              </w:rPr>
            </w:pPr>
            <w:r w:rsidRPr="00B5531E">
              <w:rPr>
                <w:sz w:val="20"/>
                <w:szCs w:val="20"/>
              </w:rPr>
              <w:t>F00R.003.270</w:t>
            </w:r>
          </w:p>
        </w:tc>
      </w:tr>
    </w:tbl>
    <w:p w:rsidR="00E16E6B" w:rsidRPr="0056292F" w:rsidRDefault="00E16E6B" w:rsidP="00E16E6B">
      <w:pPr>
        <w:jc w:val="both"/>
        <w:rPr>
          <w:sz w:val="12"/>
          <w:szCs w:val="20"/>
        </w:rPr>
      </w:pPr>
    </w:p>
    <w:p w:rsidR="00E16E6B" w:rsidRPr="00B5531E" w:rsidRDefault="00E16E6B" w:rsidP="00E16E6B">
      <w:pPr>
        <w:jc w:val="both"/>
        <w:rPr>
          <w:sz w:val="20"/>
          <w:szCs w:val="20"/>
        </w:rPr>
      </w:pPr>
      <w:r w:rsidRPr="00B5531E">
        <w:rPr>
          <w:b/>
          <w:sz w:val="20"/>
          <w:szCs w:val="20"/>
        </w:rPr>
        <w:t>Segregation of Internal and External Activities</w:t>
      </w:r>
      <w:r w:rsidRPr="00B5531E">
        <w:rPr>
          <w:sz w:val="20"/>
          <w:szCs w:val="20"/>
        </w:rPr>
        <w:t xml:space="preserve">: The following change over procedure is followed in the Oiling and Throttle Pressing Station (at present): Internal Activities: </w:t>
      </w:r>
      <w:proofErr w:type="spellStart"/>
      <w:r w:rsidRPr="00B5531E">
        <w:rPr>
          <w:sz w:val="20"/>
          <w:szCs w:val="20"/>
        </w:rPr>
        <w:t>i</w:t>
      </w:r>
      <w:proofErr w:type="spellEnd"/>
      <w:r w:rsidRPr="00B5531E">
        <w:rPr>
          <w:sz w:val="20"/>
          <w:szCs w:val="20"/>
        </w:rPr>
        <w:t xml:space="preserve">. stop the machine, ii. </w:t>
      </w:r>
      <w:proofErr w:type="gramStart"/>
      <w:r w:rsidRPr="00B5531E">
        <w:rPr>
          <w:sz w:val="20"/>
          <w:szCs w:val="20"/>
        </w:rPr>
        <w:t>stop</w:t>
      </w:r>
      <w:proofErr w:type="gramEnd"/>
      <w:r w:rsidRPr="00B5531E">
        <w:rPr>
          <w:sz w:val="20"/>
          <w:szCs w:val="20"/>
        </w:rPr>
        <w:t xml:space="preserve"> the pneumatic flow, iii. Remove the four holding screws: 3mins, </w:t>
      </w:r>
      <w:proofErr w:type="gramStart"/>
      <w:r w:rsidRPr="00B5531E">
        <w:rPr>
          <w:sz w:val="20"/>
          <w:szCs w:val="20"/>
        </w:rPr>
        <w:t>iv</w:t>
      </w:r>
      <w:proofErr w:type="gramEnd"/>
      <w:r w:rsidRPr="00B5531E">
        <w:rPr>
          <w:sz w:val="20"/>
          <w:szCs w:val="20"/>
        </w:rPr>
        <w:t xml:space="preserve">. </w:t>
      </w:r>
      <w:proofErr w:type="gramStart"/>
      <w:r w:rsidRPr="00B5531E">
        <w:rPr>
          <w:sz w:val="20"/>
          <w:szCs w:val="20"/>
        </w:rPr>
        <w:t>remove</w:t>
      </w:r>
      <w:proofErr w:type="gramEnd"/>
      <w:r w:rsidRPr="00B5531E">
        <w:rPr>
          <w:sz w:val="20"/>
          <w:szCs w:val="20"/>
        </w:rPr>
        <w:t xml:space="preserve"> the two alignment screws: 2mins, v. disconnect the sensor cables: 2mins, vi. Take out the current running fixture for a certain type: 5mins, vii. Replace with the new fixture: 3mins, viii. Screw back the alignment screws: 1min, ix. Screw the four holding screws:</w:t>
      </w:r>
      <w:r w:rsidRPr="00B5531E">
        <w:rPr>
          <w:sz w:val="20"/>
          <w:szCs w:val="20"/>
        </w:rPr>
        <w:tab/>
        <w:t>2mins, x. Connect the sensor cables: 2mins, xi. Change the throttle pressing pin: 2mins, xii. Change the program in the machine: 2mins, xiii. Replace the o-ring if it gets damaged: 2mins.</w:t>
      </w:r>
    </w:p>
    <w:p w:rsidR="00E16E6B" w:rsidRPr="0056292F" w:rsidRDefault="00E16E6B" w:rsidP="00E16E6B">
      <w:pPr>
        <w:jc w:val="both"/>
        <w:rPr>
          <w:sz w:val="8"/>
          <w:szCs w:val="20"/>
        </w:rPr>
      </w:pPr>
    </w:p>
    <w:p w:rsidR="00E16E6B" w:rsidRDefault="00E16E6B" w:rsidP="00E16E6B">
      <w:pPr>
        <w:jc w:val="both"/>
        <w:rPr>
          <w:sz w:val="20"/>
          <w:szCs w:val="20"/>
        </w:rPr>
      </w:pPr>
      <w:r w:rsidRPr="00B5531E">
        <w:rPr>
          <w:sz w:val="20"/>
          <w:szCs w:val="20"/>
        </w:rPr>
        <w:t xml:space="preserve">External Activities: </w:t>
      </w:r>
      <w:proofErr w:type="spellStart"/>
      <w:r w:rsidRPr="00B5531E">
        <w:rPr>
          <w:sz w:val="20"/>
          <w:szCs w:val="20"/>
        </w:rPr>
        <w:t>i</w:t>
      </w:r>
      <w:proofErr w:type="spellEnd"/>
      <w:r w:rsidRPr="00B5531E">
        <w:rPr>
          <w:sz w:val="20"/>
          <w:szCs w:val="20"/>
        </w:rPr>
        <w:t xml:space="preserve">. Bring the fixture and the change over tools 2 </w:t>
      </w:r>
      <w:proofErr w:type="spellStart"/>
      <w:r w:rsidRPr="00B5531E">
        <w:rPr>
          <w:sz w:val="20"/>
          <w:szCs w:val="20"/>
        </w:rPr>
        <w:t>mins</w:t>
      </w:r>
      <w:proofErr w:type="spellEnd"/>
      <w:r w:rsidRPr="00B5531E">
        <w:rPr>
          <w:sz w:val="20"/>
          <w:szCs w:val="20"/>
        </w:rPr>
        <w:t xml:space="preserve">, ii. Replace the fixture and change over tools 2 </w:t>
      </w:r>
      <w:proofErr w:type="spellStart"/>
      <w:r w:rsidRPr="00B5531E">
        <w:rPr>
          <w:sz w:val="20"/>
          <w:szCs w:val="20"/>
        </w:rPr>
        <w:t>mins</w:t>
      </w:r>
      <w:proofErr w:type="spellEnd"/>
      <w:r w:rsidRPr="00B5531E">
        <w:rPr>
          <w:sz w:val="20"/>
          <w:szCs w:val="20"/>
        </w:rPr>
        <w:t>.</w:t>
      </w:r>
    </w:p>
    <w:p w:rsidR="0056292F" w:rsidRDefault="0056292F" w:rsidP="00E16E6B">
      <w:pPr>
        <w:jc w:val="both"/>
        <w:rPr>
          <w:sz w:val="20"/>
          <w:szCs w:val="20"/>
        </w:rPr>
      </w:pPr>
      <w:r>
        <w:rPr>
          <w:noProof/>
          <w:sz w:val="20"/>
          <w:szCs w:val="20"/>
          <w:lang w:val="en-IN" w:eastAsia="en-IN"/>
        </w:rPr>
        <w:drawing>
          <wp:anchor distT="0" distB="0" distL="114300" distR="114300" simplePos="0" relativeHeight="251661312" behindDoc="0" locked="0" layoutInCell="1" allowOverlap="1">
            <wp:simplePos x="0" y="0"/>
            <wp:positionH relativeFrom="column">
              <wp:posOffset>55880</wp:posOffset>
            </wp:positionH>
            <wp:positionV relativeFrom="paragraph">
              <wp:posOffset>77470</wp:posOffset>
            </wp:positionV>
            <wp:extent cx="3142152" cy="1638300"/>
            <wp:effectExtent l="19050" t="0" r="1098" b="0"/>
            <wp:wrapNone/>
            <wp:docPr id="1" name="Picture 1" descr="Picture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007"/>
                    <pic:cNvPicPr>
                      <a:picLocks noChangeAspect="1" noChangeArrowheads="1"/>
                    </pic:cNvPicPr>
                  </pic:nvPicPr>
                  <pic:blipFill>
                    <a:blip r:embed="rId13" cstate="print"/>
                    <a:srcRect/>
                    <a:stretch>
                      <a:fillRect/>
                    </a:stretch>
                  </pic:blipFill>
                  <pic:spPr bwMode="auto">
                    <a:xfrm>
                      <a:off x="0" y="0"/>
                      <a:ext cx="3149600" cy="1642183"/>
                    </a:xfrm>
                    <a:prstGeom prst="rect">
                      <a:avLst/>
                    </a:prstGeom>
                    <a:noFill/>
                    <a:ln w="9525">
                      <a:noFill/>
                      <a:miter lim="800000"/>
                      <a:headEnd/>
                      <a:tailEnd/>
                    </a:ln>
                  </pic:spPr>
                </pic:pic>
              </a:graphicData>
            </a:graphic>
          </wp:anchor>
        </w:drawing>
      </w: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Pr="003C0A2D" w:rsidRDefault="0056292F" w:rsidP="0056292F">
      <w:pPr>
        <w:pStyle w:val="Caption"/>
        <w:spacing w:after="0" w:line="240" w:lineRule="auto"/>
        <w:jc w:val="center"/>
        <w:rPr>
          <w:rFonts w:ascii="Times New Roman" w:hAnsi="Times New Roman"/>
        </w:rPr>
      </w:pPr>
      <w:r w:rsidRPr="003C0A2D">
        <w:rPr>
          <w:rFonts w:ascii="Times New Roman" w:hAnsi="Times New Roman"/>
        </w:rPr>
        <w:t>Figure-1</w:t>
      </w:r>
    </w:p>
    <w:p w:rsidR="0056292F" w:rsidRPr="003C0A2D" w:rsidRDefault="0056292F" w:rsidP="0056292F">
      <w:pPr>
        <w:jc w:val="center"/>
        <w:rPr>
          <w:b/>
          <w:sz w:val="20"/>
          <w:szCs w:val="20"/>
        </w:rPr>
      </w:pPr>
      <w:r w:rsidRPr="003C0A2D">
        <w:rPr>
          <w:b/>
          <w:sz w:val="20"/>
          <w:szCs w:val="20"/>
        </w:rPr>
        <w:t xml:space="preserve">Stop the machine (step </w:t>
      </w:r>
      <w:proofErr w:type="spellStart"/>
      <w:r w:rsidRPr="003C0A2D">
        <w:rPr>
          <w:b/>
          <w:sz w:val="20"/>
          <w:szCs w:val="20"/>
        </w:rPr>
        <w:t>i</w:t>
      </w:r>
      <w:proofErr w:type="spellEnd"/>
      <w:r w:rsidRPr="003C0A2D">
        <w:rPr>
          <w:b/>
          <w:sz w:val="20"/>
          <w:szCs w:val="20"/>
        </w:rPr>
        <w:t>)</w:t>
      </w:r>
    </w:p>
    <w:p w:rsidR="0056292F" w:rsidRDefault="0056292F" w:rsidP="00E16E6B">
      <w:pPr>
        <w:jc w:val="both"/>
        <w:rPr>
          <w:sz w:val="20"/>
          <w:szCs w:val="20"/>
        </w:rPr>
      </w:pPr>
      <w:r>
        <w:rPr>
          <w:noProof/>
          <w:sz w:val="20"/>
          <w:szCs w:val="20"/>
          <w:lang w:val="en-IN" w:eastAsia="en-IN"/>
        </w:rPr>
        <w:drawing>
          <wp:anchor distT="0" distB="0" distL="114300" distR="114300" simplePos="0" relativeHeight="251663360" behindDoc="0" locked="0" layoutInCell="1" allowOverlap="1">
            <wp:simplePos x="0" y="0"/>
            <wp:positionH relativeFrom="column">
              <wp:posOffset>157480</wp:posOffset>
            </wp:positionH>
            <wp:positionV relativeFrom="paragraph">
              <wp:posOffset>19685</wp:posOffset>
            </wp:positionV>
            <wp:extent cx="3136265" cy="1778000"/>
            <wp:effectExtent l="19050" t="0" r="6985" b="0"/>
            <wp:wrapNone/>
            <wp:docPr id="6" name="Picture 2" descr="Picture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8"/>
                    <pic:cNvPicPr>
                      <a:picLocks noChangeAspect="1" noChangeArrowheads="1"/>
                    </pic:cNvPicPr>
                  </pic:nvPicPr>
                  <pic:blipFill>
                    <a:blip r:embed="rId14" cstate="print"/>
                    <a:srcRect/>
                    <a:stretch>
                      <a:fillRect/>
                    </a:stretch>
                  </pic:blipFill>
                  <pic:spPr bwMode="auto">
                    <a:xfrm>
                      <a:off x="0" y="0"/>
                      <a:ext cx="3136265" cy="1778000"/>
                    </a:xfrm>
                    <a:prstGeom prst="rect">
                      <a:avLst/>
                    </a:prstGeom>
                    <a:noFill/>
                  </pic:spPr>
                </pic:pic>
              </a:graphicData>
            </a:graphic>
          </wp:anchor>
        </w:drawing>
      </w:r>
    </w:p>
    <w:p w:rsidR="0056292F" w:rsidRDefault="001F7E75" w:rsidP="00E16E6B">
      <w:pPr>
        <w:jc w:val="both"/>
        <w:rPr>
          <w:sz w:val="20"/>
          <w:szCs w:val="20"/>
        </w:rPr>
      </w:pPr>
      <w:r>
        <w:rPr>
          <w:noProof/>
          <w:sz w:val="20"/>
          <w:szCs w:val="20"/>
          <w:lang w:val="en-IN" w:eastAsia="en-IN"/>
        </w:rPr>
        <w:pict>
          <v:oval id="_x0000_s1088" style="position:absolute;left:0;text-align:left;margin-left:105.9pt;margin-top:.55pt;width:70.25pt;height:63pt;z-index:251664384" filled="f" fillcolor="red" strokecolor="yellow" strokeweight="1.5pt"/>
        </w:pict>
      </w: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Pr="003C0A2D" w:rsidRDefault="0056292F" w:rsidP="00E16E6B">
      <w:pPr>
        <w:jc w:val="both"/>
        <w:rPr>
          <w:sz w:val="6"/>
          <w:szCs w:val="20"/>
        </w:rPr>
      </w:pPr>
    </w:p>
    <w:p w:rsidR="0056292F" w:rsidRPr="008960D2" w:rsidRDefault="0056292F" w:rsidP="0056292F">
      <w:pPr>
        <w:jc w:val="center"/>
        <w:rPr>
          <w:b/>
          <w:sz w:val="20"/>
          <w:szCs w:val="20"/>
        </w:rPr>
      </w:pPr>
      <w:r w:rsidRPr="008960D2">
        <w:rPr>
          <w:b/>
          <w:sz w:val="20"/>
          <w:szCs w:val="20"/>
        </w:rPr>
        <w:t>Figure-2</w:t>
      </w:r>
    </w:p>
    <w:p w:rsidR="0056292F" w:rsidRDefault="0056292F" w:rsidP="0056292F">
      <w:pPr>
        <w:jc w:val="center"/>
        <w:rPr>
          <w:b/>
          <w:sz w:val="20"/>
          <w:szCs w:val="20"/>
        </w:rPr>
      </w:pPr>
      <w:r w:rsidRPr="008960D2">
        <w:rPr>
          <w:b/>
          <w:sz w:val="20"/>
          <w:szCs w:val="20"/>
        </w:rPr>
        <w:t>Stop the pneumatic flow (step ii)</w:t>
      </w:r>
    </w:p>
    <w:p w:rsidR="0056292F" w:rsidRDefault="0056292F" w:rsidP="0056292F">
      <w:pPr>
        <w:jc w:val="center"/>
        <w:rPr>
          <w:b/>
          <w:sz w:val="20"/>
          <w:szCs w:val="20"/>
        </w:rPr>
      </w:pPr>
      <w:r>
        <w:rPr>
          <w:b/>
          <w:noProof/>
          <w:sz w:val="20"/>
          <w:szCs w:val="20"/>
          <w:lang w:val="en-IN" w:eastAsia="en-IN"/>
        </w:rPr>
        <w:drawing>
          <wp:anchor distT="0" distB="0" distL="114300" distR="114300" simplePos="0" relativeHeight="251667456" behindDoc="0" locked="0" layoutInCell="1" allowOverlap="1">
            <wp:simplePos x="0" y="0"/>
            <wp:positionH relativeFrom="column">
              <wp:posOffset>189230</wp:posOffset>
            </wp:positionH>
            <wp:positionV relativeFrom="paragraph">
              <wp:posOffset>21590</wp:posOffset>
            </wp:positionV>
            <wp:extent cx="3009900" cy="1638300"/>
            <wp:effectExtent l="19050" t="0" r="0" b="0"/>
            <wp:wrapNone/>
            <wp:docPr id="2" name="Picture 3" descr="Picture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6"/>
                    <pic:cNvPicPr>
                      <a:picLocks noChangeAspect="1" noChangeArrowheads="1"/>
                    </pic:cNvPicPr>
                  </pic:nvPicPr>
                  <pic:blipFill>
                    <a:blip r:embed="rId15" cstate="print"/>
                    <a:srcRect/>
                    <a:stretch>
                      <a:fillRect/>
                    </a:stretch>
                  </pic:blipFill>
                  <pic:spPr bwMode="auto">
                    <a:xfrm>
                      <a:off x="0" y="0"/>
                      <a:ext cx="3011504" cy="1639173"/>
                    </a:xfrm>
                    <a:prstGeom prst="rect">
                      <a:avLst/>
                    </a:prstGeom>
                    <a:noFill/>
                    <a:ln w="9525">
                      <a:noFill/>
                      <a:miter lim="800000"/>
                      <a:headEnd/>
                      <a:tailEnd/>
                    </a:ln>
                  </pic:spPr>
                </pic:pic>
              </a:graphicData>
            </a:graphic>
          </wp:anchor>
        </w:drawing>
      </w:r>
    </w:p>
    <w:p w:rsidR="0056292F" w:rsidRDefault="0056292F" w:rsidP="0056292F">
      <w:pPr>
        <w:jc w:val="center"/>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1F7E75" w:rsidP="00E16E6B">
      <w:pPr>
        <w:jc w:val="both"/>
        <w:rPr>
          <w:sz w:val="20"/>
          <w:szCs w:val="20"/>
        </w:rPr>
      </w:pPr>
      <w:r>
        <w:rPr>
          <w:noProof/>
          <w:sz w:val="20"/>
          <w:szCs w:val="20"/>
          <w:lang w:val="en-IN" w:eastAsia="en-IN"/>
        </w:rPr>
        <w:pict>
          <v:oval id="_x0000_s1090" style="position:absolute;left:0;text-align:left;margin-left:95.45pt;margin-top:9.4pt;width:49.5pt;height:47.8pt;z-index:251668480" filled="f" fillcolor="red" strokecolor="yellow" strokeweight="1.5pt"/>
        </w:pict>
      </w: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56292F" w:rsidRDefault="0056292F" w:rsidP="00E16E6B">
      <w:pPr>
        <w:jc w:val="both"/>
        <w:rPr>
          <w:sz w:val="20"/>
          <w:szCs w:val="20"/>
        </w:rPr>
      </w:pPr>
    </w:p>
    <w:p w:rsidR="003C0A2D" w:rsidRDefault="003C0A2D" w:rsidP="00E16E6B">
      <w:pPr>
        <w:jc w:val="both"/>
        <w:rPr>
          <w:sz w:val="20"/>
          <w:szCs w:val="20"/>
        </w:rPr>
      </w:pPr>
    </w:p>
    <w:p w:rsidR="003C0A2D" w:rsidRDefault="003C0A2D" w:rsidP="00E16E6B">
      <w:pPr>
        <w:jc w:val="both"/>
        <w:rPr>
          <w:sz w:val="20"/>
          <w:szCs w:val="20"/>
        </w:rPr>
      </w:pPr>
    </w:p>
    <w:p w:rsidR="003C0A2D" w:rsidRDefault="003C0A2D" w:rsidP="00E16E6B">
      <w:pPr>
        <w:jc w:val="both"/>
        <w:rPr>
          <w:sz w:val="20"/>
          <w:szCs w:val="20"/>
        </w:rPr>
      </w:pPr>
    </w:p>
    <w:p w:rsidR="0056292F" w:rsidRPr="00B5531E" w:rsidRDefault="0056292F" w:rsidP="0056292F">
      <w:pPr>
        <w:pStyle w:val="Caption"/>
        <w:spacing w:after="0" w:line="240" w:lineRule="auto"/>
        <w:jc w:val="center"/>
        <w:rPr>
          <w:rFonts w:ascii="Times New Roman" w:hAnsi="Times New Roman"/>
        </w:rPr>
      </w:pPr>
      <w:r w:rsidRPr="00B5531E">
        <w:rPr>
          <w:rFonts w:ascii="Times New Roman" w:hAnsi="Times New Roman"/>
        </w:rPr>
        <w:t>Figure-3</w:t>
      </w:r>
    </w:p>
    <w:p w:rsidR="0056292F" w:rsidRPr="003C0A2D" w:rsidRDefault="0056292F" w:rsidP="0056292F">
      <w:pPr>
        <w:jc w:val="center"/>
        <w:rPr>
          <w:b/>
          <w:sz w:val="20"/>
          <w:szCs w:val="20"/>
        </w:rPr>
      </w:pPr>
      <w:r w:rsidRPr="003C0A2D">
        <w:rPr>
          <w:b/>
          <w:sz w:val="20"/>
          <w:szCs w:val="20"/>
        </w:rPr>
        <w:t>Remove the four holding screws (step iii) and two alignment screws (step ix)</w:t>
      </w:r>
    </w:p>
    <w:p w:rsidR="0056292F" w:rsidRDefault="0056292F" w:rsidP="00E16E6B">
      <w:pPr>
        <w:jc w:val="both"/>
        <w:rPr>
          <w:sz w:val="20"/>
          <w:szCs w:val="20"/>
        </w:rPr>
        <w:sectPr w:rsidR="0056292F" w:rsidSect="00E16E6B">
          <w:headerReference w:type="default" r:id="rId16"/>
          <w:footerReference w:type="default" r:id="rId17"/>
          <w:headerReference w:type="first" r:id="rId18"/>
          <w:footerReference w:type="first" r:id="rId19"/>
          <w:type w:val="continuous"/>
          <w:pgSz w:w="12240" w:h="15840" w:code="1"/>
          <w:pgMar w:top="1440" w:right="749" w:bottom="1440" w:left="907" w:header="720" w:footer="720" w:gutter="0"/>
          <w:cols w:num="2" w:space="227"/>
          <w:docGrid w:linePitch="360"/>
        </w:sectPr>
      </w:pPr>
    </w:p>
    <w:p w:rsidR="00B5531E" w:rsidRPr="00B5531E" w:rsidRDefault="001F7E75" w:rsidP="008960D2">
      <w:pPr>
        <w:jc w:val="both"/>
        <w:rPr>
          <w:sz w:val="20"/>
          <w:szCs w:val="20"/>
        </w:rPr>
      </w:pPr>
      <w:r>
        <w:rPr>
          <w:noProof/>
          <w:sz w:val="20"/>
          <w:szCs w:val="20"/>
          <w:lang w:val="en-IN" w:eastAsia="en-IN"/>
        </w:rPr>
        <w:pict>
          <v:oval id="_x0000_s1089" style="position:absolute;left:0;text-align:left;margin-left:-115.75pt;margin-top:13.4pt;width:50.45pt;height:52.45pt;z-index:251665408;mso-position-horizontal-relative:text;mso-position-vertical-relative:text" strokecolor="yellow" strokeweight="2pt">
            <v:fill opacity="0"/>
          </v:oval>
        </w:pict>
      </w:r>
    </w:p>
    <w:p w:rsidR="00B5531E" w:rsidRPr="00B5531E" w:rsidRDefault="00B5531E" w:rsidP="008960D2">
      <w:pPr>
        <w:jc w:val="both"/>
        <w:rPr>
          <w:sz w:val="20"/>
          <w:szCs w:val="20"/>
        </w:rPr>
      </w:pPr>
    </w:p>
    <w:p w:rsidR="00B5531E" w:rsidRDefault="006C106B" w:rsidP="008960D2">
      <w:pPr>
        <w:jc w:val="both"/>
        <w:rPr>
          <w:sz w:val="20"/>
          <w:szCs w:val="20"/>
        </w:rPr>
      </w:pPr>
      <w:r>
        <w:rPr>
          <w:noProof/>
          <w:sz w:val="20"/>
          <w:szCs w:val="20"/>
          <w:lang w:val="en-IN" w:eastAsia="en-IN"/>
        </w:rPr>
        <w:drawing>
          <wp:anchor distT="0" distB="0" distL="114300" distR="114300" simplePos="0" relativeHeight="251672576" behindDoc="0" locked="0" layoutInCell="1" allowOverlap="1">
            <wp:simplePos x="0" y="0"/>
            <wp:positionH relativeFrom="column">
              <wp:posOffset>20955</wp:posOffset>
            </wp:positionH>
            <wp:positionV relativeFrom="paragraph">
              <wp:posOffset>-67310</wp:posOffset>
            </wp:positionV>
            <wp:extent cx="3238500" cy="2146300"/>
            <wp:effectExtent l="19050" t="0" r="0" b="0"/>
            <wp:wrapNone/>
            <wp:docPr id="8" name="Picture 4" descr="Picture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005"/>
                    <pic:cNvPicPr>
                      <a:picLocks noChangeAspect="1" noChangeArrowheads="1"/>
                    </pic:cNvPicPr>
                  </pic:nvPicPr>
                  <pic:blipFill>
                    <a:blip r:embed="rId20" cstate="print"/>
                    <a:srcRect/>
                    <a:stretch>
                      <a:fillRect/>
                    </a:stretch>
                  </pic:blipFill>
                  <pic:spPr bwMode="auto">
                    <a:xfrm>
                      <a:off x="0" y="0"/>
                      <a:ext cx="3238500" cy="2146300"/>
                    </a:xfrm>
                    <a:prstGeom prst="rect">
                      <a:avLst/>
                    </a:prstGeom>
                    <a:noFill/>
                    <a:ln w="9525">
                      <a:noFill/>
                      <a:miter lim="800000"/>
                      <a:headEnd/>
                      <a:tailEnd/>
                    </a:ln>
                  </pic:spPr>
                </pic:pic>
              </a:graphicData>
            </a:graphic>
          </wp:anchor>
        </w:drawing>
      </w:r>
    </w:p>
    <w:p w:rsidR="00227204" w:rsidRDefault="00227204" w:rsidP="008960D2">
      <w:pPr>
        <w:jc w:val="both"/>
        <w:rPr>
          <w:sz w:val="20"/>
          <w:szCs w:val="20"/>
        </w:rPr>
      </w:pPr>
    </w:p>
    <w:p w:rsidR="00227204" w:rsidRDefault="00227204" w:rsidP="008960D2">
      <w:pPr>
        <w:jc w:val="both"/>
        <w:rPr>
          <w:sz w:val="20"/>
          <w:szCs w:val="20"/>
        </w:rPr>
      </w:pPr>
    </w:p>
    <w:p w:rsidR="00227204" w:rsidRDefault="006C106B" w:rsidP="008960D2">
      <w:pPr>
        <w:jc w:val="both"/>
        <w:rPr>
          <w:sz w:val="20"/>
          <w:szCs w:val="20"/>
        </w:rPr>
      </w:pPr>
      <w:r w:rsidRPr="001F7E75">
        <w:rPr>
          <w:noProof/>
          <w:lang w:val="en-IN" w:eastAsia="en-IN"/>
        </w:rPr>
        <w:pict>
          <v:oval id="_x0000_s1091" style="position:absolute;left:0;text-align:left;margin-left:112.4pt;margin-top:6.7pt;width:121.05pt;height:117pt;z-index:251673600" filled="f" fillcolor="red" strokecolor="yellow" strokeweight="1.5pt"/>
        </w:pict>
      </w:r>
    </w:p>
    <w:p w:rsidR="00227204" w:rsidRDefault="00227204" w:rsidP="008960D2">
      <w:pPr>
        <w:jc w:val="both"/>
        <w:rPr>
          <w:sz w:val="20"/>
          <w:szCs w:val="20"/>
        </w:rPr>
      </w:pPr>
    </w:p>
    <w:p w:rsidR="00227204" w:rsidRDefault="00227204" w:rsidP="008960D2">
      <w:pPr>
        <w:jc w:val="both"/>
        <w:rPr>
          <w:sz w:val="20"/>
          <w:szCs w:val="20"/>
        </w:rPr>
      </w:pPr>
    </w:p>
    <w:p w:rsidR="00227204" w:rsidRDefault="00227204" w:rsidP="008960D2">
      <w:pPr>
        <w:jc w:val="both"/>
        <w:rPr>
          <w:sz w:val="20"/>
          <w:szCs w:val="20"/>
        </w:rPr>
      </w:pPr>
    </w:p>
    <w:p w:rsidR="00227204" w:rsidRDefault="00227204" w:rsidP="008960D2">
      <w:pPr>
        <w:jc w:val="both"/>
        <w:rPr>
          <w:sz w:val="20"/>
          <w:szCs w:val="20"/>
        </w:rPr>
      </w:pPr>
    </w:p>
    <w:p w:rsidR="00227204" w:rsidRDefault="00227204" w:rsidP="008960D2">
      <w:pPr>
        <w:jc w:val="both"/>
        <w:rPr>
          <w:sz w:val="20"/>
          <w:szCs w:val="20"/>
        </w:rPr>
      </w:pPr>
    </w:p>
    <w:p w:rsidR="00227204" w:rsidRDefault="00227204" w:rsidP="008960D2">
      <w:pPr>
        <w:jc w:val="both"/>
        <w:rPr>
          <w:sz w:val="20"/>
          <w:szCs w:val="20"/>
        </w:rPr>
      </w:pPr>
    </w:p>
    <w:p w:rsidR="00227204" w:rsidRDefault="00227204" w:rsidP="008960D2">
      <w:pPr>
        <w:jc w:val="both"/>
        <w:rPr>
          <w:sz w:val="20"/>
          <w:szCs w:val="20"/>
        </w:rPr>
      </w:pPr>
    </w:p>
    <w:p w:rsidR="00227204" w:rsidRDefault="00227204" w:rsidP="008960D2">
      <w:pPr>
        <w:jc w:val="both"/>
        <w:rPr>
          <w:sz w:val="20"/>
          <w:szCs w:val="20"/>
        </w:rPr>
      </w:pPr>
    </w:p>
    <w:p w:rsidR="006C106B" w:rsidRDefault="006C106B" w:rsidP="008960D2">
      <w:pPr>
        <w:jc w:val="both"/>
        <w:rPr>
          <w:sz w:val="20"/>
          <w:szCs w:val="20"/>
        </w:rPr>
      </w:pPr>
    </w:p>
    <w:p w:rsidR="006C106B" w:rsidRDefault="006C106B" w:rsidP="008960D2">
      <w:pPr>
        <w:jc w:val="both"/>
        <w:rPr>
          <w:sz w:val="20"/>
          <w:szCs w:val="20"/>
        </w:rPr>
      </w:pPr>
    </w:p>
    <w:p w:rsidR="004B7AED" w:rsidRPr="003C0A2D" w:rsidRDefault="004B7AED" w:rsidP="004B7AED">
      <w:pPr>
        <w:pStyle w:val="Caption"/>
        <w:spacing w:after="0" w:line="240" w:lineRule="auto"/>
        <w:jc w:val="center"/>
        <w:rPr>
          <w:rFonts w:ascii="Times New Roman" w:hAnsi="Times New Roman"/>
          <w:sz w:val="4"/>
        </w:rPr>
      </w:pPr>
    </w:p>
    <w:p w:rsidR="004B7AED" w:rsidRDefault="004B7AED" w:rsidP="004B7AED">
      <w:pPr>
        <w:pStyle w:val="Caption"/>
        <w:spacing w:after="0" w:line="240" w:lineRule="auto"/>
        <w:jc w:val="center"/>
        <w:rPr>
          <w:rFonts w:ascii="Times New Roman" w:hAnsi="Times New Roman"/>
        </w:rPr>
      </w:pPr>
      <w:r w:rsidRPr="004B7AED">
        <w:rPr>
          <w:rFonts w:ascii="Times New Roman" w:hAnsi="Times New Roman"/>
        </w:rPr>
        <w:t>Figure</w:t>
      </w:r>
      <w:r>
        <w:rPr>
          <w:rFonts w:ascii="Times New Roman" w:hAnsi="Times New Roman"/>
        </w:rPr>
        <w:t>-</w:t>
      </w:r>
      <w:r w:rsidRPr="004B7AED">
        <w:rPr>
          <w:rFonts w:ascii="Times New Roman" w:hAnsi="Times New Roman"/>
        </w:rPr>
        <w:t>4</w:t>
      </w:r>
    </w:p>
    <w:p w:rsidR="004B7AED" w:rsidRPr="004B7AED" w:rsidRDefault="004B7AED" w:rsidP="004B7AED">
      <w:pPr>
        <w:pStyle w:val="Caption"/>
        <w:spacing w:after="0" w:line="240" w:lineRule="auto"/>
        <w:jc w:val="center"/>
        <w:rPr>
          <w:rFonts w:ascii="Times New Roman" w:hAnsi="Times New Roman"/>
        </w:rPr>
      </w:pPr>
      <w:r w:rsidRPr="004B7AED">
        <w:rPr>
          <w:rFonts w:ascii="Times New Roman" w:hAnsi="Times New Roman"/>
        </w:rPr>
        <w:t xml:space="preserve">Remove the two alignment screws (step </w:t>
      </w:r>
      <w:proofErr w:type="gramStart"/>
      <w:r w:rsidRPr="004B7AED">
        <w:rPr>
          <w:rFonts w:ascii="Times New Roman" w:hAnsi="Times New Roman"/>
        </w:rPr>
        <w:t>iv</w:t>
      </w:r>
      <w:proofErr w:type="gramEnd"/>
      <w:r w:rsidRPr="004B7AED">
        <w:rPr>
          <w:rFonts w:ascii="Times New Roman" w:hAnsi="Times New Roman"/>
        </w:rPr>
        <w:t>)</w:t>
      </w:r>
      <w:r>
        <w:rPr>
          <w:rFonts w:ascii="Times New Roman" w:hAnsi="Times New Roman"/>
        </w:rPr>
        <w:t xml:space="preserve"> </w:t>
      </w:r>
      <w:r w:rsidRPr="004B7AED">
        <w:rPr>
          <w:rFonts w:ascii="Times New Roman" w:hAnsi="Times New Roman"/>
        </w:rPr>
        <w:t>and screw back the alignment screws (step viii)</w:t>
      </w:r>
    </w:p>
    <w:p w:rsidR="00227204" w:rsidRPr="004B7AED" w:rsidRDefault="00BF48D4" w:rsidP="004B7AED">
      <w:pPr>
        <w:jc w:val="center"/>
        <w:rPr>
          <w:sz w:val="20"/>
          <w:szCs w:val="20"/>
        </w:rPr>
      </w:pPr>
      <w:r>
        <w:rPr>
          <w:noProof/>
          <w:sz w:val="20"/>
          <w:szCs w:val="20"/>
          <w:lang w:val="en-IN" w:eastAsia="en-IN"/>
        </w:rPr>
        <w:drawing>
          <wp:anchor distT="0" distB="0" distL="114300" distR="114300" simplePos="0" relativeHeight="251675648" behindDoc="0" locked="0" layoutInCell="1" allowOverlap="1">
            <wp:simplePos x="0" y="0"/>
            <wp:positionH relativeFrom="column">
              <wp:posOffset>103505</wp:posOffset>
            </wp:positionH>
            <wp:positionV relativeFrom="paragraph">
              <wp:posOffset>66040</wp:posOffset>
            </wp:positionV>
            <wp:extent cx="3048000" cy="2190750"/>
            <wp:effectExtent l="19050" t="0" r="0" b="0"/>
            <wp:wrapNone/>
            <wp:docPr id="9" name="Picture 6" descr="Picture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010"/>
                    <pic:cNvPicPr>
                      <a:picLocks noChangeAspect="1" noChangeArrowheads="1"/>
                    </pic:cNvPicPr>
                  </pic:nvPicPr>
                  <pic:blipFill>
                    <a:blip r:embed="rId21" cstate="print"/>
                    <a:srcRect/>
                    <a:stretch>
                      <a:fillRect/>
                    </a:stretch>
                  </pic:blipFill>
                  <pic:spPr bwMode="auto">
                    <a:xfrm>
                      <a:off x="0" y="0"/>
                      <a:ext cx="3048000" cy="2190750"/>
                    </a:xfrm>
                    <a:prstGeom prst="rect">
                      <a:avLst/>
                    </a:prstGeom>
                    <a:noFill/>
                    <a:ln w="9525">
                      <a:noFill/>
                      <a:miter lim="800000"/>
                      <a:headEnd/>
                      <a:tailEnd/>
                    </a:ln>
                  </pic:spPr>
                </pic:pic>
              </a:graphicData>
            </a:graphic>
          </wp:anchor>
        </w:drawing>
      </w:r>
    </w:p>
    <w:p w:rsidR="00BF48D4" w:rsidRDefault="00BF48D4" w:rsidP="008960D2">
      <w:pPr>
        <w:jc w:val="both"/>
        <w:rPr>
          <w:sz w:val="20"/>
          <w:szCs w:val="20"/>
        </w:rPr>
      </w:pPr>
    </w:p>
    <w:p w:rsidR="00BF48D4" w:rsidRDefault="00BF48D4" w:rsidP="008960D2">
      <w:pPr>
        <w:jc w:val="both"/>
        <w:rPr>
          <w:sz w:val="20"/>
          <w:szCs w:val="20"/>
        </w:rPr>
      </w:pPr>
    </w:p>
    <w:p w:rsidR="00BF48D4" w:rsidRDefault="001F7E75" w:rsidP="008960D2">
      <w:pPr>
        <w:jc w:val="both"/>
        <w:rPr>
          <w:sz w:val="20"/>
          <w:szCs w:val="20"/>
        </w:rPr>
      </w:pPr>
      <w:r>
        <w:rPr>
          <w:noProof/>
          <w:sz w:val="20"/>
          <w:szCs w:val="20"/>
          <w:lang w:val="en-IN" w:eastAsia="en-IN"/>
        </w:rPr>
        <w:pict>
          <v:oval id="_x0000_s1092" style="position:absolute;left:0;text-align:left;margin-left:74.35pt;margin-top:10.2pt;width:121.05pt;height:117pt;z-index:251676672" filled="f" fillcolor="red" strokecolor="yellow" strokeweight="1.5pt"/>
        </w:pict>
      </w: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BF48D4">
      <w:pPr>
        <w:pStyle w:val="Caption"/>
        <w:spacing w:after="0" w:line="240" w:lineRule="auto"/>
        <w:jc w:val="center"/>
        <w:rPr>
          <w:rFonts w:ascii="Times New Roman" w:hAnsi="Times New Roman"/>
        </w:rPr>
      </w:pPr>
      <w:r w:rsidRPr="00BF48D4">
        <w:rPr>
          <w:rFonts w:ascii="Times New Roman" w:hAnsi="Times New Roman"/>
        </w:rPr>
        <w:t>Figure</w:t>
      </w:r>
      <w:r>
        <w:rPr>
          <w:rFonts w:ascii="Times New Roman" w:hAnsi="Times New Roman"/>
        </w:rPr>
        <w:t>-</w:t>
      </w:r>
      <w:r w:rsidRPr="00BF48D4">
        <w:rPr>
          <w:rFonts w:ascii="Times New Roman" w:hAnsi="Times New Roman"/>
        </w:rPr>
        <w:t xml:space="preserve"> 5</w:t>
      </w:r>
    </w:p>
    <w:p w:rsidR="00BF48D4" w:rsidRPr="00BF48D4" w:rsidRDefault="00BF48D4" w:rsidP="00BF48D4">
      <w:pPr>
        <w:pStyle w:val="Caption"/>
        <w:spacing w:after="0" w:line="240" w:lineRule="auto"/>
        <w:jc w:val="center"/>
        <w:rPr>
          <w:rFonts w:ascii="Times New Roman" w:hAnsi="Times New Roman"/>
        </w:rPr>
      </w:pPr>
      <w:r w:rsidRPr="00BF48D4">
        <w:rPr>
          <w:rFonts w:ascii="Times New Roman" w:hAnsi="Times New Roman"/>
        </w:rPr>
        <w:t xml:space="preserve">Take out the current fixture (step </w:t>
      </w:r>
      <w:proofErr w:type="gramStart"/>
      <w:r w:rsidRPr="00BF48D4">
        <w:rPr>
          <w:rFonts w:ascii="Times New Roman" w:hAnsi="Times New Roman"/>
        </w:rPr>
        <w:t>vi</w:t>
      </w:r>
      <w:proofErr w:type="gramEnd"/>
      <w:r w:rsidRPr="00BF48D4">
        <w:rPr>
          <w:rFonts w:ascii="Times New Roman" w:hAnsi="Times New Roman"/>
        </w:rPr>
        <w:t>)</w:t>
      </w:r>
      <w:r>
        <w:rPr>
          <w:rFonts w:ascii="Times New Roman" w:hAnsi="Times New Roman"/>
        </w:rPr>
        <w:t xml:space="preserve"> </w:t>
      </w:r>
      <w:r w:rsidRPr="00BF48D4">
        <w:rPr>
          <w:rFonts w:ascii="Times New Roman" w:hAnsi="Times New Roman"/>
        </w:rPr>
        <w:t>and replace with new fixture (step vii)</w:t>
      </w:r>
    </w:p>
    <w:p w:rsidR="00BF48D4" w:rsidRDefault="00BF48D4" w:rsidP="008960D2">
      <w:pPr>
        <w:jc w:val="both"/>
        <w:rPr>
          <w:sz w:val="20"/>
          <w:szCs w:val="20"/>
        </w:rPr>
      </w:pPr>
      <w:r>
        <w:rPr>
          <w:noProof/>
          <w:sz w:val="20"/>
          <w:szCs w:val="20"/>
          <w:lang w:val="en-IN" w:eastAsia="en-IN"/>
        </w:rPr>
        <w:drawing>
          <wp:anchor distT="0" distB="0" distL="114300" distR="114300" simplePos="0" relativeHeight="251678720" behindDoc="0" locked="0" layoutInCell="1" allowOverlap="1">
            <wp:simplePos x="0" y="0"/>
            <wp:positionH relativeFrom="column">
              <wp:posOffset>-61595</wp:posOffset>
            </wp:positionH>
            <wp:positionV relativeFrom="paragraph">
              <wp:posOffset>25400</wp:posOffset>
            </wp:positionV>
            <wp:extent cx="3213100" cy="2314575"/>
            <wp:effectExtent l="19050" t="0" r="6350" b="0"/>
            <wp:wrapNone/>
            <wp:docPr id="10" name="Picture 5" descr="Picture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003"/>
                    <pic:cNvPicPr>
                      <a:picLocks noChangeAspect="1" noChangeArrowheads="1"/>
                    </pic:cNvPicPr>
                  </pic:nvPicPr>
                  <pic:blipFill>
                    <a:blip r:embed="rId22" cstate="print"/>
                    <a:srcRect/>
                    <a:stretch>
                      <a:fillRect/>
                    </a:stretch>
                  </pic:blipFill>
                  <pic:spPr bwMode="auto">
                    <a:xfrm>
                      <a:off x="0" y="0"/>
                      <a:ext cx="3213100" cy="2314575"/>
                    </a:xfrm>
                    <a:prstGeom prst="rect">
                      <a:avLst/>
                    </a:prstGeom>
                    <a:noFill/>
                    <a:ln w="9525">
                      <a:noFill/>
                      <a:miter lim="800000"/>
                      <a:headEnd/>
                      <a:tailEnd/>
                    </a:ln>
                  </pic:spPr>
                </pic:pic>
              </a:graphicData>
            </a:graphic>
          </wp:anchor>
        </w:drawing>
      </w: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BF48D4" w:rsidRDefault="00BF48D4" w:rsidP="008960D2">
      <w:pPr>
        <w:jc w:val="both"/>
        <w:rPr>
          <w:sz w:val="20"/>
          <w:szCs w:val="20"/>
        </w:rPr>
      </w:pPr>
    </w:p>
    <w:p w:rsidR="00CB122E" w:rsidRPr="00CB122E" w:rsidRDefault="00CB122E" w:rsidP="00CB122E">
      <w:pPr>
        <w:pStyle w:val="Caption"/>
        <w:spacing w:after="0" w:line="240" w:lineRule="auto"/>
        <w:jc w:val="center"/>
        <w:rPr>
          <w:rFonts w:ascii="Times New Roman" w:hAnsi="Times New Roman"/>
          <w:sz w:val="4"/>
        </w:rPr>
      </w:pPr>
    </w:p>
    <w:p w:rsidR="00CB122E" w:rsidRDefault="00CB122E" w:rsidP="00CB122E">
      <w:pPr>
        <w:pStyle w:val="Caption"/>
        <w:spacing w:after="0" w:line="240" w:lineRule="auto"/>
        <w:jc w:val="center"/>
        <w:rPr>
          <w:rFonts w:ascii="Times New Roman" w:hAnsi="Times New Roman"/>
        </w:rPr>
      </w:pPr>
      <w:r w:rsidRPr="00CB122E">
        <w:rPr>
          <w:rFonts w:ascii="Times New Roman" w:hAnsi="Times New Roman"/>
        </w:rPr>
        <w:t>Figure</w:t>
      </w:r>
      <w:r>
        <w:rPr>
          <w:rFonts w:ascii="Times New Roman" w:hAnsi="Times New Roman"/>
        </w:rPr>
        <w:t>-</w:t>
      </w:r>
      <w:r w:rsidRPr="00CB122E">
        <w:rPr>
          <w:rFonts w:ascii="Times New Roman" w:hAnsi="Times New Roman"/>
        </w:rPr>
        <w:t>6</w:t>
      </w:r>
    </w:p>
    <w:p w:rsidR="00CB122E" w:rsidRPr="00CB122E" w:rsidRDefault="00CB122E" w:rsidP="00CB122E">
      <w:pPr>
        <w:pStyle w:val="Caption"/>
        <w:spacing w:after="0" w:line="240" w:lineRule="auto"/>
        <w:jc w:val="center"/>
        <w:rPr>
          <w:rFonts w:ascii="Times New Roman" w:hAnsi="Times New Roman"/>
          <w:noProof/>
        </w:rPr>
      </w:pPr>
      <w:r w:rsidRPr="00CB122E">
        <w:rPr>
          <w:rFonts w:ascii="Times New Roman" w:hAnsi="Times New Roman"/>
        </w:rPr>
        <w:t>Disconnect the Sensor Cables (step v) and Connect the Sensor Cables (step x)</w:t>
      </w:r>
    </w:p>
    <w:p w:rsidR="00BF48D4" w:rsidRDefault="00CB122E" w:rsidP="008960D2">
      <w:pPr>
        <w:jc w:val="both"/>
        <w:rPr>
          <w:sz w:val="20"/>
          <w:szCs w:val="20"/>
        </w:rPr>
      </w:pPr>
      <w:r>
        <w:rPr>
          <w:noProof/>
          <w:sz w:val="20"/>
          <w:szCs w:val="20"/>
          <w:lang w:val="en-IN" w:eastAsia="en-IN"/>
        </w:rPr>
        <w:drawing>
          <wp:anchor distT="0" distB="0" distL="114300" distR="114300" simplePos="0" relativeHeight="251681792" behindDoc="0" locked="0" layoutInCell="1" allowOverlap="1">
            <wp:simplePos x="0" y="0"/>
            <wp:positionH relativeFrom="column">
              <wp:posOffset>20955</wp:posOffset>
            </wp:positionH>
            <wp:positionV relativeFrom="paragraph">
              <wp:posOffset>-124460</wp:posOffset>
            </wp:positionV>
            <wp:extent cx="3171825" cy="2219325"/>
            <wp:effectExtent l="19050" t="0" r="9525" b="0"/>
            <wp:wrapNone/>
            <wp:docPr id="11" name="Picture 7" descr="Picture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004"/>
                    <pic:cNvPicPr>
                      <a:picLocks noChangeAspect="1" noChangeArrowheads="1"/>
                    </pic:cNvPicPr>
                  </pic:nvPicPr>
                  <pic:blipFill>
                    <a:blip r:embed="rId23" cstate="print"/>
                    <a:srcRect/>
                    <a:stretch>
                      <a:fillRect/>
                    </a:stretch>
                  </pic:blipFill>
                  <pic:spPr bwMode="auto">
                    <a:xfrm>
                      <a:off x="0" y="0"/>
                      <a:ext cx="3171825" cy="2219325"/>
                    </a:xfrm>
                    <a:prstGeom prst="rect">
                      <a:avLst/>
                    </a:prstGeom>
                    <a:noFill/>
                    <a:ln w="9525">
                      <a:noFill/>
                      <a:miter lim="800000"/>
                      <a:headEnd/>
                      <a:tailEnd/>
                    </a:ln>
                  </pic:spPr>
                </pic:pic>
              </a:graphicData>
            </a:graphic>
          </wp:anchor>
        </w:drawing>
      </w:r>
    </w:p>
    <w:p w:rsidR="00BF48D4" w:rsidRDefault="00BF48D4" w:rsidP="008960D2">
      <w:pPr>
        <w:jc w:val="both"/>
        <w:rPr>
          <w:sz w:val="20"/>
          <w:szCs w:val="20"/>
        </w:rPr>
      </w:pPr>
    </w:p>
    <w:p w:rsidR="00CB122E" w:rsidRDefault="001F7E75" w:rsidP="008960D2">
      <w:pPr>
        <w:jc w:val="both"/>
        <w:rPr>
          <w:sz w:val="20"/>
          <w:szCs w:val="20"/>
        </w:rPr>
      </w:pPr>
      <w:r>
        <w:rPr>
          <w:noProof/>
          <w:sz w:val="20"/>
          <w:szCs w:val="20"/>
          <w:lang w:val="en-IN" w:eastAsia="en-IN"/>
        </w:rPr>
        <w:pict>
          <v:oval id="_x0000_s1093" style="position:absolute;left:0;text-align:left;margin-left:51.9pt;margin-top:2.2pt;width:121.05pt;height:117pt;z-index:251682303" filled="f" fillcolor="red" strokecolor="yellow" strokeweight="1.5pt"/>
        </w:pict>
      </w: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8960D2">
      <w:pPr>
        <w:jc w:val="both"/>
        <w:rPr>
          <w:sz w:val="20"/>
          <w:szCs w:val="20"/>
        </w:rPr>
      </w:pPr>
    </w:p>
    <w:p w:rsidR="00CB122E" w:rsidRDefault="00CB122E" w:rsidP="00CB122E">
      <w:pPr>
        <w:pStyle w:val="Caption"/>
        <w:spacing w:after="0" w:line="240" w:lineRule="auto"/>
        <w:jc w:val="center"/>
        <w:rPr>
          <w:rFonts w:ascii="Times New Roman" w:hAnsi="Times New Roman"/>
        </w:rPr>
      </w:pPr>
      <w:r w:rsidRPr="00CB122E">
        <w:rPr>
          <w:rFonts w:ascii="Times New Roman" w:hAnsi="Times New Roman"/>
        </w:rPr>
        <w:t>Figure</w:t>
      </w:r>
      <w:r>
        <w:rPr>
          <w:rFonts w:ascii="Times New Roman" w:hAnsi="Times New Roman"/>
        </w:rPr>
        <w:t>-</w:t>
      </w:r>
      <w:r w:rsidRPr="00CB122E">
        <w:rPr>
          <w:rFonts w:ascii="Times New Roman" w:hAnsi="Times New Roman"/>
        </w:rPr>
        <w:t>7</w:t>
      </w:r>
    </w:p>
    <w:p w:rsidR="00CB122E" w:rsidRPr="00CB122E" w:rsidRDefault="00CB122E" w:rsidP="00CB122E">
      <w:pPr>
        <w:pStyle w:val="Caption"/>
        <w:spacing w:after="0" w:line="240" w:lineRule="auto"/>
        <w:jc w:val="center"/>
        <w:rPr>
          <w:rFonts w:ascii="Times New Roman" w:hAnsi="Times New Roman"/>
          <w:noProof/>
        </w:rPr>
      </w:pPr>
      <w:r w:rsidRPr="00CB122E">
        <w:rPr>
          <w:rFonts w:ascii="Times New Roman" w:hAnsi="Times New Roman"/>
        </w:rPr>
        <w:t>Change the throttle pressing pin (step ix)</w:t>
      </w:r>
    </w:p>
    <w:p w:rsidR="00CB122E" w:rsidRPr="00CB122E" w:rsidRDefault="00CB122E" w:rsidP="00CB122E">
      <w:pPr>
        <w:jc w:val="both"/>
        <w:rPr>
          <w:sz w:val="8"/>
          <w:szCs w:val="20"/>
        </w:rPr>
      </w:pPr>
    </w:p>
    <w:p w:rsidR="00B5531E" w:rsidRPr="00B5531E" w:rsidRDefault="001F7E75" w:rsidP="008960D2">
      <w:pPr>
        <w:jc w:val="both"/>
        <w:rPr>
          <w:sz w:val="20"/>
          <w:szCs w:val="20"/>
        </w:rPr>
      </w:pPr>
      <w:r>
        <w:rPr>
          <w:noProof/>
          <w:sz w:val="20"/>
          <w:szCs w:val="20"/>
          <w:lang w:val="en-IN" w:eastAsia="en-IN"/>
        </w:rPr>
        <w:pict>
          <v:oval id="_x0000_s1094" style="position:absolute;left:0;text-align:left;margin-left:-207.45pt;margin-top:286.2pt;width:90.3pt;height:84.75pt;z-index:251682816" filled="f" fillcolor="red" strokecolor="yellow" strokeweight="1.5pt"/>
        </w:pict>
      </w:r>
      <w:r w:rsidR="00B5531E" w:rsidRPr="00B5531E">
        <w:rPr>
          <w:sz w:val="20"/>
          <w:szCs w:val="20"/>
        </w:rPr>
        <w:t>Thus, in the current scenario, if rails have to be produced in smaller lots daily, the availability loss due to change over’s alone will be &gt; 20% which will lead to an investment of a second line to cater the customer requirements from Jun’12.</w:t>
      </w:r>
    </w:p>
    <w:p w:rsidR="00B5531E" w:rsidRPr="00B5531E" w:rsidRDefault="00B5531E" w:rsidP="008960D2">
      <w:pPr>
        <w:jc w:val="both"/>
        <w:rPr>
          <w:sz w:val="20"/>
          <w:szCs w:val="20"/>
        </w:rPr>
      </w:pPr>
    </w:p>
    <w:p w:rsidR="00B5531E" w:rsidRPr="00B5531E" w:rsidRDefault="00B5531E" w:rsidP="008960D2">
      <w:pPr>
        <w:jc w:val="both"/>
        <w:rPr>
          <w:sz w:val="20"/>
          <w:szCs w:val="20"/>
        </w:rPr>
      </w:pPr>
      <w:r w:rsidRPr="00B5531E">
        <w:rPr>
          <w:b/>
          <w:sz w:val="20"/>
          <w:szCs w:val="20"/>
        </w:rPr>
        <w:t xml:space="preserve">Shifting the Internal activities to External: </w:t>
      </w:r>
      <w:r w:rsidRPr="00B5531E">
        <w:rPr>
          <w:sz w:val="20"/>
          <w:szCs w:val="20"/>
        </w:rPr>
        <w:t>Keeping in mind the safety of the operator, this was not possible.</w:t>
      </w:r>
    </w:p>
    <w:p w:rsidR="00B5531E" w:rsidRPr="00B5531E" w:rsidRDefault="00B5531E" w:rsidP="008960D2">
      <w:pPr>
        <w:jc w:val="both"/>
        <w:rPr>
          <w:sz w:val="20"/>
          <w:szCs w:val="20"/>
        </w:rPr>
      </w:pPr>
    </w:p>
    <w:p w:rsidR="00B5531E" w:rsidRPr="00B5531E" w:rsidRDefault="00B5531E" w:rsidP="008960D2">
      <w:pPr>
        <w:jc w:val="both"/>
        <w:rPr>
          <w:sz w:val="20"/>
          <w:szCs w:val="20"/>
        </w:rPr>
      </w:pPr>
      <w:r w:rsidRPr="00B5531E">
        <w:rPr>
          <w:b/>
          <w:sz w:val="20"/>
          <w:szCs w:val="20"/>
        </w:rPr>
        <w:t xml:space="preserve">Localization of parallel activities: </w:t>
      </w:r>
      <w:r w:rsidRPr="00B5531E">
        <w:rPr>
          <w:sz w:val="20"/>
          <w:szCs w:val="20"/>
        </w:rPr>
        <w:t>Not Possible</w:t>
      </w:r>
    </w:p>
    <w:p w:rsidR="00B5531E" w:rsidRPr="00B5531E" w:rsidRDefault="00B5531E" w:rsidP="008960D2">
      <w:pPr>
        <w:jc w:val="both"/>
        <w:rPr>
          <w:b/>
          <w:sz w:val="20"/>
          <w:szCs w:val="20"/>
        </w:rPr>
      </w:pPr>
    </w:p>
    <w:p w:rsidR="00B5531E" w:rsidRPr="00B5531E" w:rsidRDefault="00B5531E" w:rsidP="008960D2">
      <w:pPr>
        <w:jc w:val="both"/>
        <w:rPr>
          <w:b/>
          <w:sz w:val="20"/>
          <w:szCs w:val="20"/>
        </w:rPr>
      </w:pPr>
      <w:r w:rsidRPr="00B5531E">
        <w:rPr>
          <w:b/>
          <w:sz w:val="20"/>
          <w:szCs w:val="20"/>
        </w:rPr>
        <w:t xml:space="preserve">Rationalization of Internal and External Activities: </w:t>
      </w:r>
      <w:r w:rsidRPr="00B5531E">
        <w:rPr>
          <w:sz w:val="20"/>
          <w:szCs w:val="20"/>
        </w:rPr>
        <w:t xml:space="preserve">Internal Activities: </w:t>
      </w:r>
      <w:proofErr w:type="spellStart"/>
      <w:r w:rsidRPr="00B5531E">
        <w:rPr>
          <w:sz w:val="20"/>
          <w:szCs w:val="20"/>
        </w:rPr>
        <w:t>i</w:t>
      </w:r>
      <w:proofErr w:type="spellEnd"/>
      <w:r w:rsidRPr="00B5531E">
        <w:rPr>
          <w:sz w:val="20"/>
          <w:szCs w:val="20"/>
        </w:rPr>
        <w:t>. Unscrew the four screws of the sliding part</w:t>
      </w:r>
      <w:r w:rsidRPr="00B5531E">
        <w:rPr>
          <w:b/>
          <w:sz w:val="20"/>
          <w:szCs w:val="20"/>
        </w:rPr>
        <w:t xml:space="preserve"> 3mins, ii. </w:t>
      </w:r>
      <w:r w:rsidRPr="00B5531E">
        <w:rPr>
          <w:sz w:val="20"/>
          <w:szCs w:val="20"/>
        </w:rPr>
        <w:t>Slide it to the required length as per the markings of the bed</w:t>
      </w:r>
      <w:r w:rsidRPr="00B5531E">
        <w:rPr>
          <w:b/>
          <w:sz w:val="20"/>
          <w:szCs w:val="20"/>
        </w:rPr>
        <w:t xml:space="preserve">: 1min, iii. </w:t>
      </w:r>
      <w:r w:rsidRPr="00B5531E">
        <w:rPr>
          <w:sz w:val="20"/>
          <w:szCs w:val="20"/>
        </w:rPr>
        <w:t xml:space="preserve">Screw back the four screws: </w:t>
      </w:r>
      <w:r w:rsidRPr="00B5531E">
        <w:rPr>
          <w:b/>
          <w:sz w:val="20"/>
          <w:szCs w:val="20"/>
        </w:rPr>
        <w:t>2mins</w:t>
      </w:r>
    </w:p>
    <w:p w:rsidR="00B5531E" w:rsidRPr="00B5531E" w:rsidRDefault="00B5531E" w:rsidP="008960D2">
      <w:pPr>
        <w:jc w:val="both"/>
        <w:rPr>
          <w:b/>
          <w:sz w:val="20"/>
          <w:szCs w:val="20"/>
        </w:rPr>
      </w:pPr>
    </w:p>
    <w:p w:rsidR="00B5531E" w:rsidRPr="00B5531E" w:rsidRDefault="00B5531E" w:rsidP="008960D2">
      <w:pPr>
        <w:jc w:val="both"/>
        <w:rPr>
          <w:b/>
          <w:sz w:val="20"/>
          <w:szCs w:val="20"/>
        </w:rPr>
      </w:pPr>
      <w:r w:rsidRPr="00B5531E">
        <w:rPr>
          <w:b/>
          <w:sz w:val="20"/>
          <w:szCs w:val="20"/>
        </w:rPr>
        <w:t>And for part change from 90 degrees to 180 degree:</w:t>
      </w:r>
      <w:r w:rsidR="00CB122E">
        <w:rPr>
          <w:b/>
          <w:sz w:val="20"/>
          <w:szCs w:val="20"/>
        </w:rPr>
        <w:t xml:space="preserve"> </w:t>
      </w:r>
      <w:r w:rsidRPr="00B5531E">
        <w:rPr>
          <w:sz w:val="20"/>
          <w:szCs w:val="20"/>
        </w:rPr>
        <w:t xml:space="preserve">Internal activities: </w:t>
      </w:r>
      <w:proofErr w:type="spellStart"/>
      <w:r w:rsidRPr="00B5531E">
        <w:rPr>
          <w:sz w:val="20"/>
          <w:szCs w:val="20"/>
        </w:rPr>
        <w:t>i</w:t>
      </w:r>
      <w:proofErr w:type="spellEnd"/>
      <w:r w:rsidRPr="00B5531E">
        <w:rPr>
          <w:sz w:val="20"/>
          <w:szCs w:val="20"/>
        </w:rPr>
        <w:t xml:space="preserve">. Unscrew the two screws for the clamping part: </w:t>
      </w:r>
      <w:r w:rsidRPr="00B5531E">
        <w:rPr>
          <w:b/>
          <w:sz w:val="20"/>
          <w:szCs w:val="20"/>
        </w:rPr>
        <w:t xml:space="preserve">2mins, ii. </w:t>
      </w:r>
      <w:r w:rsidRPr="00B5531E">
        <w:rPr>
          <w:sz w:val="20"/>
          <w:szCs w:val="20"/>
        </w:rPr>
        <w:t xml:space="preserve">Screw back the part: </w:t>
      </w:r>
      <w:r w:rsidRPr="00B5531E">
        <w:rPr>
          <w:b/>
          <w:sz w:val="20"/>
          <w:szCs w:val="20"/>
        </w:rPr>
        <w:t xml:space="preserve">2mins, iii. </w:t>
      </w:r>
      <w:r w:rsidRPr="00B5531E">
        <w:rPr>
          <w:sz w:val="20"/>
          <w:szCs w:val="20"/>
        </w:rPr>
        <w:t xml:space="preserve">Unscrew the two screws for the butt part: </w:t>
      </w:r>
      <w:r w:rsidRPr="00B5531E">
        <w:rPr>
          <w:b/>
          <w:sz w:val="20"/>
          <w:szCs w:val="20"/>
        </w:rPr>
        <w:t xml:space="preserve">2mins, </w:t>
      </w:r>
      <w:proofErr w:type="gramStart"/>
      <w:r w:rsidRPr="00B5531E">
        <w:rPr>
          <w:b/>
          <w:sz w:val="20"/>
          <w:szCs w:val="20"/>
        </w:rPr>
        <w:t>iv</w:t>
      </w:r>
      <w:proofErr w:type="gramEnd"/>
      <w:r w:rsidRPr="00B5531E">
        <w:rPr>
          <w:b/>
          <w:sz w:val="20"/>
          <w:szCs w:val="20"/>
        </w:rPr>
        <w:t xml:space="preserve">. </w:t>
      </w:r>
      <w:r w:rsidRPr="00B5531E">
        <w:rPr>
          <w:sz w:val="20"/>
          <w:szCs w:val="20"/>
        </w:rPr>
        <w:t xml:space="preserve">Screw the part: </w:t>
      </w:r>
      <w:r w:rsidRPr="00B5531E">
        <w:rPr>
          <w:b/>
          <w:sz w:val="20"/>
          <w:szCs w:val="20"/>
        </w:rPr>
        <w:t>2mins.</w:t>
      </w:r>
    </w:p>
    <w:p w:rsidR="00B5531E" w:rsidRPr="00B5531E" w:rsidRDefault="00B5531E" w:rsidP="008960D2">
      <w:pPr>
        <w:jc w:val="both"/>
        <w:rPr>
          <w:sz w:val="20"/>
          <w:szCs w:val="20"/>
        </w:rPr>
      </w:pPr>
    </w:p>
    <w:p w:rsidR="00B5531E" w:rsidRPr="00B5531E" w:rsidRDefault="00B5531E" w:rsidP="008960D2">
      <w:pPr>
        <w:jc w:val="both"/>
        <w:rPr>
          <w:b/>
          <w:sz w:val="20"/>
          <w:szCs w:val="20"/>
        </w:rPr>
      </w:pPr>
      <w:r w:rsidRPr="00B5531E">
        <w:rPr>
          <w:sz w:val="20"/>
          <w:szCs w:val="20"/>
        </w:rPr>
        <w:t xml:space="preserve">External Activities: </w:t>
      </w:r>
      <w:proofErr w:type="spellStart"/>
      <w:r w:rsidRPr="00B5531E">
        <w:rPr>
          <w:sz w:val="20"/>
          <w:szCs w:val="20"/>
        </w:rPr>
        <w:t>i</w:t>
      </w:r>
      <w:proofErr w:type="spellEnd"/>
      <w:r w:rsidRPr="00B5531E">
        <w:rPr>
          <w:sz w:val="20"/>
          <w:szCs w:val="20"/>
        </w:rPr>
        <w:t>. Bring the change over tools:</w:t>
      </w:r>
      <w:r w:rsidRPr="00B5531E">
        <w:rPr>
          <w:b/>
          <w:sz w:val="20"/>
          <w:szCs w:val="20"/>
        </w:rPr>
        <w:t xml:space="preserve"> 2mins, ii. </w:t>
      </w:r>
      <w:r w:rsidRPr="00B5531E">
        <w:rPr>
          <w:sz w:val="20"/>
          <w:szCs w:val="20"/>
        </w:rPr>
        <w:t xml:space="preserve">Bring the clamping and the butting part (for parts with change in angle): </w:t>
      </w:r>
      <w:r w:rsidRPr="00B5531E">
        <w:rPr>
          <w:b/>
          <w:sz w:val="20"/>
          <w:szCs w:val="20"/>
        </w:rPr>
        <w:t xml:space="preserve">2mins, iii. </w:t>
      </w:r>
      <w:r w:rsidRPr="00B5531E">
        <w:rPr>
          <w:sz w:val="20"/>
          <w:szCs w:val="20"/>
        </w:rPr>
        <w:t>Replace the present fixtures:</w:t>
      </w:r>
      <w:r w:rsidRPr="00B5531E">
        <w:rPr>
          <w:b/>
          <w:sz w:val="20"/>
          <w:szCs w:val="20"/>
        </w:rPr>
        <w:t xml:space="preserve"> 2mins.</w:t>
      </w:r>
    </w:p>
    <w:p w:rsidR="00B5531E" w:rsidRPr="00CB122E" w:rsidRDefault="00B5531E" w:rsidP="008960D2">
      <w:pPr>
        <w:jc w:val="both"/>
        <w:rPr>
          <w:sz w:val="12"/>
          <w:szCs w:val="20"/>
        </w:rPr>
      </w:pPr>
    </w:p>
    <w:p w:rsidR="00B5531E" w:rsidRPr="00B5531E" w:rsidRDefault="00B5531E" w:rsidP="00CB122E">
      <w:pPr>
        <w:jc w:val="center"/>
        <w:rPr>
          <w:sz w:val="20"/>
          <w:szCs w:val="20"/>
        </w:rPr>
      </w:pPr>
      <w:r w:rsidRPr="00B5531E">
        <w:rPr>
          <w:noProof/>
          <w:sz w:val="20"/>
          <w:szCs w:val="20"/>
          <w:lang w:val="en-IN" w:eastAsia="en-IN"/>
        </w:rPr>
        <w:drawing>
          <wp:inline distT="0" distB="0" distL="0" distR="0">
            <wp:extent cx="2714625" cy="1893266"/>
            <wp:effectExtent l="19050" t="0" r="9525" b="0"/>
            <wp:docPr id="3" name="Picture 8" descr="CHANGE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NGE PARTS"/>
                    <pic:cNvPicPr>
                      <a:picLocks noChangeAspect="1" noChangeArrowheads="1"/>
                    </pic:cNvPicPr>
                  </pic:nvPicPr>
                  <pic:blipFill>
                    <a:blip r:embed="rId24" cstate="print"/>
                    <a:srcRect/>
                    <a:stretch>
                      <a:fillRect/>
                    </a:stretch>
                  </pic:blipFill>
                  <pic:spPr bwMode="auto">
                    <a:xfrm>
                      <a:off x="0" y="0"/>
                      <a:ext cx="2715068" cy="1893575"/>
                    </a:xfrm>
                    <a:prstGeom prst="rect">
                      <a:avLst/>
                    </a:prstGeom>
                    <a:noFill/>
                    <a:ln w="9525">
                      <a:noFill/>
                      <a:miter lim="800000"/>
                      <a:headEnd/>
                      <a:tailEnd/>
                    </a:ln>
                  </pic:spPr>
                </pic:pic>
              </a:graphicData>
            </a:graphic>
          </wp:inline>
        </w:drawing>
      </w:r>
    </w:p>
    <w:p w:rsidR="00B5531E" w:rsidRPr="00CB122E" w:rsidRDefault="00B5531E" w:rsidP="00CB122E">
      <w:pPr>
        <w:jc w:val="center"/>
        <w:rPr>
          <w:b/>
          <w:sz w:val="20"/>
          <w:szCs w:val="20"/>
        </w:rPr>
      </w:pPr>
      <w:r w:rsidRPr="00CB122E">
        <w:rPr>
          <w:b/>
          <w:sz w:val="20"/>
          <w:szCs w:val="20"/>
        </w:rPr>
        <w:t>Figure-8</w:t>
      </w:r>
    </w:p>
    <w:p w:rsidR="00B5531E" w:rsidRPr="00CB122E" w:rsidRDefault="003C0A2D" w:rsidP="00CB122E">
      <w:pPr>
        <w:jc w:val="center"/>
        <w:rPr>
          <w:b/>
          <w:sz w:val="20"/>
          <w:szCs w:val="20"/>
        </w:rPr>
      </w:pPr>
      <w:r w:rsidRPr="00CB122E">
        <w:rPr>
          <w:b/>
          <w:sz w:val="20"/>
          <w:szCs w:val="20"/>
        </w:rPr>
        <w:t xml:space="preserve">Arts </w:t>
      </w:r>
      <w:r w:rsidR="00B5531E" w:rsidRPr="00CB122E">
        <w:rPr>
          <w:b/>
          <w:sz w:val="20"/>
          <w:szCs w:val="20"/>
        </w:rPr>
        <w:t>to be changed after the project</w:t>
      </w:r>
    </w:p>
    <w:p w:rsidR="00B5531E" w:rsidRPr="00B5531E" w:rsidRDefault="00B5531E" w:rsidP="00CB122E">
      <w:pPr>
        <w:jc w:val="center"/>
        <w:rPr>
          <w:b/>
          <w:sz w:val="20"/>
          <w:szCs w:val="20"/>
        </w:rPr>
      </w:pPr>
      <w:r w:rsidRPr="00B5531E">
        <w:rPr>
          <w:b/>
          <w:sz w:val="20"/>
          <w:szCs w:val="20"/>
        </w:rPr>
        <w:t>Table-4</w:t>
      </w:r>
    </w:p>
    <w:p w:rsidR="00B5531E" w:rsidRPr="00B5531E" w:rsidRDefault="00B5531E" w:rsidP="00CB122E">
      <w:pPr>
        <w:jc w:val="center"/>
        <w:rPr>
          <w:b/>
          <w:sz w:val="20"/>
          <w:szCs w:val="20"/>
        </w:rPr>
      </w:pPr>
      <w:r w:rsidRPr="00B5531E">
        <w:rPr>
          <w:b/>
          <w:sz w:val="20"/>
          <w:szCs w:val="20"/>
        </w:rPr>
        <w:t>The new changeover matrix</w:t>
      </w:r>
    </w:p>
    <w:tbl>
      <w:tblPr>
        <w:tblStyle w:val="TableGrid"/>
        <w:tblW w:w="0" w:type="auto"/>
        <w:tblInd w:w="108" w:type="dxa"/>
        <w:tblLook w:val="04A0"/>
      </w:tblPr>
      <w:tblGrid>
        <w:gridCol w:w="661"/>
        <w:gridCol w:w="770"/>
        <w:gridCol w:w="771"/>
        <w:gridCol w:w="771"/>
        <w:gridCol w:w="771"/>
        <w:gridCol w:w="771"/>
        <w:gridCol w:w="588"/>
      </w:tblGrid>
      <w:tr w:rsidR="00B5531E" w:rsidRPr="00B5531E" w:rsidTr="00CB122E">
        <w:tc>
          <w:tcPr>
            <w:tcW w:w="661" w:type="dxa"/>
          </w:tcPr>
          <w:p w:rsidR="00B5531E" w:rsidRPr="00B5531E" w:rsidRDefault="00B5531E" w:rsidP="00CB122E">
            <w:pPr>
              <w:jc w:val="center"/>
              <w:rPr>
                <w:sz w:val="20"/>
                <w:szCs w:val="20"/>
              </w:rPr>
            </w:pPr>
          </w:p>
        </w:tc>
        <w:tc>
          <w:tcPr>
            <w:tcW w:w="770" w:type="dxa"/>
          </w:tcPr>
          <w:p w:rsidR="00B5531E" w:rsidRPr="00B5531E" w:rsidRDefault="00B5531E" w:rsidP="00CB122E">
            <w:pPr>
              <w:jc w:val="center"/>
              <w:rPr>
                <w:sz w:val="20"/>
                <w:szCs w:val="20"/>
              </w:rPr>
            </w:pPr>
            <w:r w:rsidRPr="00B5531E">
              <w:rPr>
                <w:sz w:val="20"/>
                <w:szCs w:val="20"/>
              </w:rPr>
              <w:t>002</w:t>
            </w:r>
          </w:p>
        </w:tc>
        <w:tc>
          <w:tcPr>
            <w:tcW w:w="771" w:type="dxa"/>
          </w:tcPr>
          <w:p w:rsidR="00B5531E" w:rsidRPr="00B5531E" w:rsidRDefault="00B5531E" w:rsidP="00CB122E">
            <w:pPr>
              <w:jc w:val="center"/>
              <w:rPr>
                <w:sz w:val="20"/>
                <w:szCs w:val="20"/>
              </w:rPr>
            </w:pPr>
            <w:r w:rsidRPr="00B5531E">
              <w:rPr>
                <w:sz w:val="20"/>
                <w:szCs w:val="20"/>
              </w:rPr>
              <w:t>004</w:t>
            </w:r>
          </w:p>
        </w:tc>
        <w:tc>
          <w:tcPr>
            <w:tcW w:w="771" w:type="dxa"/>
          </w:tcPr>
          <w:p w:rsidR="00B5531E" w:rsidRPr="00B5531E" w:rsidRDefault="00B5531E" w:rsidP="00CB122E">
            <w:pPr>
              <w:jc w:val="center"/>
              <w:rPr>
                <w:sz w:val="20"/>
                <w:szCs w:val="20"/>
              </w:rPr>
            </w:pPr>
            <w:r w:rsidRPr="00B5531E">
              <w:rPr>
                <w:sz w:val="20"/>
                <w:szCs w:val="20"/>
              </w:rPr>
              <w:t>007</w:t>
            </w:r>
          </w:p>
        </w:tc>
        <w:tc>
          <w:tcPr>
            <w:tcW w:w="771" w:type="dxa"/>
          </w:tcPr>
          <w:p w:rsidR="00B5531E" w:rsidRPr="00B5531E" w:rsidRDefault="00B5531E" w:rsidP="00CB122E">
            <w:pPr>
              <w:jc w:val="center"/>
              <w:rPr>
                <w:sz w:val="20"/>
                <w:szCs w:val="20"/>
              </w:rPr>
            </w:pPr>
            <w:r w:rsidRPr="00B5531E">
              <w:rPr>
                <w:sz w:val="20"/>
                <w:szCs w:val="20"/>
              </w:rPr>
              <w:t>261</w:t>
            </w:r>
          </w:p>
        </w:tc>
        <w:tc>
          <w:tcPr>
            <w:tcW w:w="771" w:type="dxa"/>
          </w:tcPr>
          <w:p w:rsidR="00B5531E" w:rsidRPr="00B5531E" w:rsidRDefault="00B5531E" w:rsidP="00CB122E">
            <w:pPr>
              <w:jc w:val="center"/>
              <w:rPr>
                <w:sz w:val="20"/>
                <w:szCs w:val="20"/>
              </w:rPr>
            </w:pPr>
            <w:r w:rsidRPr="00B5531E">
              <w:rPr>
                <w:sz w:val="20"/>
                <w:szCs w:val="20"/>
              </w:rPr>
              <w:t>025</w:t>
            </w:r>
          </w:p>
        </w:tc>
        <w:tc>
          <w:tcPr>
            <w:tcW w:w="588" w:type="dxa"/>
          </w:tcPr>
          <w:p w:rsidR="00B5531E" w:rsidRPr="00B5531E" w:rsidRDefault="00B5531E" w:rsidP="00CB122E">
            <w:pPr>
              <w:jc w:val="center"/>
              <w:rPr>
                <w:sz w:val="20"/>
                <w:szCs w:val="20"/>
              </w:rPr>
            </w:pPr>
            <w:r w:rsidRPr="00B5531E">
              <w:rPr>
                <w:sz w:val="20"/>
                <w:szCs w:val="20"/>
              </w:rPr>
              <w:t>006</w:t>
            </w:r>
          </w:p>
        </w:tc>
      </w:tr>
      <w:tr w:rsidR="00B5531E" w:rsidRPr="00B5531E" w:rsidTr="00CB122E">
        <w:tc>
          <w:tcPr>
            <w:tcW w:w="661" w:type="dxa"/>
          </w:tcPr>
          <w:p w:rsidR="00B5531E" w:rsidRPr="00B5531E" w:rsidRDefault="00B5531E" w:rsidP="00CB122E">
            <w:pPr>
              <w:jc w:val="center"/>
              <w:rPr>
                <w:sz w:val="20"/>
                <w:szCs w:val="20"/>
              </w:rPr>
            </w:pPr>
            <w:r w:rsidRPr="00B5531E">
              <w:rPr>
                <w:sz w:val="20"/>
                <w:szCs w:val="20"/>
              </w:rPr>
              <w:t>002</w:t>
            </w:r>
          </w:p>
        </w:tc>
        <w:tc>
          <w:tcPr>
            <w:tcW w:w="770" w:type="dxa"/>
          </w:tcPr>
          <w:p w:rsidR="00B5531E" w:rsidRPr="00B5531E" w:rsidRDefault="00B5531E" w:rsidP="00CB122E">
            <w:pPr>
              <w:jc w:val="center"/>
              <w:rPr>
                <w:sz w:val="20"/>
                <w:szCs w:val="20"/>
              </w:rPr>
            </w:pPr>
            <w:r w:rsidRPr="00B5531E">
              <w:rPr>
                <w:sz w:val="20"/>
                <w:szCs w:val="20"/>
              </w:rPr>
              <w:t>---</w:t>
            </w:r>
          </w:p>
        </w:tc>
        <w:tc>
          <w:tcPr>
            <w:tcW w:w="771" w:type="dxa"/>
          </w:tcPr>
          <w:p w:rsidR="00B5531E" w:rsidRPr="00B5531E" w:rsidRDefault="00B5531E" w:rsidP="00CB122E">
            <w:pPr>
              <w:jc w:val="center"/>
              <w:rPr>
                <w:sz w:val="20"/>
                <w:szCs w:val="20"/>
              </w:rPr>
            </w:pPr>
            <w:r w:rsidRPr="00B5531E">
              <w:rPr>
                <w:sz w:val="20"/>
                <w:szCs w:val="20"/>
              </w:rPr>
              <w:t>2</w:t>
            </w:r>
          </w:p>
        </w:tc>
        <w:tc>
          <w:tcPr>
            <w:tcW w:w="771" w:type="dxa"/>
          </w:tcPr>
          <w:p w:rsidR="00B5531E" w:rsidRPr="00B5531E" w:rsidRDefault="00B5531E" w:rsidP="00CB122E">
            <w:pPr>
              <w:jc w:val="center"/>
              <w:rPr>
                <w:sz w:val="20"/>
                <w:szCs w:val="20"/>
              </w:rPr>
            </w:pPr>
            <w:r w:rsidRPr="00B5531E">
              <w:rPr>
                <w:sz w:val="20"/>
                <w:szCs w:val="20"/>
              </w:rPr>
              <w:t>2</w:t>
            </w:r>
          </w:p>
        </w:tc>
        <w:tc>
          <w:tcPr>
            <w:tcW w:w="771" w:type="dxa"/>
          </w:tcPr>
          <w:p w:rsidR="00B5531E" w:rsidRPr="00B5531E" w:rsidRDefault="00B5531E" w:rsidP="00CB122E">
            <w:pPr>
              <w:jc w:val="center"/>
              <w:rPr>
                <w:sz w:val="20"/>
                <w:szCs w:val="20"/>
              </w:rPr>
            </w:pPr>
            <w:r w:rsidRPr="00B5531E">
              <w:rPr>
                <w:sz w:val="20"/>
                <w:szCs w:val="20"/>
              </w:rPr>
              <w:t>10</w:t>
            </w:r>
          </w:p>
        </w:tc>
        <w:tc>
          <w:tcPr>
            <w:tcW w:w="771" w:type="dxa"/>
          </w:tcPr>
          <w:p w:rsidR="00B5531E" w:rsidRPr="00B5531E" w:rsidRDefault="00B5531E" w:rsidP="00CB122E">
            <w:pPr>
              <w:jc w:val="center"/>
              <w:rPr>
                <w:sz w:val="20"/>
                <w:szCs w:val="20"/>
              </w:rPr>
            </w:pPr>
            <w:r w:rsidRPr="00B5531E">
              <w:rPr>
                <w:sz w:val="20"/>
                <w:szCs w:val="20"/>
              </w:rPr>
              <w:t>10</w:t>
            </w:r>
          </w:p>
        </w:tc>
        <w:tc>
          <w:tcPr>
            <w:tcW w:w="588" w:type="dxa"/>
          </w:tcPr>
          <w:p w:rsidR="00B5531E" w:rsidRPr="00B5531E" w:rsidRDefault="00B5531E" w:rsidP="00CB122E">
            <w:pPr>
              <w:jc w:val="center"/>
              <w:rPr>
                <w:sz w:val="20"/>
                <w:szCs w:val="20"/>
              </w:rPr>
            </w:pPr>
            <w:r w:rsidRPr="00B5531E">
              <w:rPr>
                <w:sz w:val="20"/>
                <w:szCs w:val="20"/>
              </w:rPr>
              <w:t>14</w:t>
            </w:r>
          </w:p>
        </w:tc>
      </w:tr>
      <w:tr w:rsidR="00B5531E" w:rsidRPr="00B5531E" w:rsidTr="00CB122E">
        <w:tc>
          <w:tcPr>
            <w:tcW w:w="661" w:type="dxa"/>
          </w:tcPr>
          <w:p w:rsidR="00B5531E" w:rsidRPr="00B5531E" w:rsidRDefault="00B5531E" w:rsidP="00CB122E">
            <w:pPr>
              <w:jc w:val="center"/>
              <w:rPr>
                <w:sz w:val="20"/>
                <w:szCs w:val="20"/>
              </w:rPr>
            </w:pPr>
            <w:r w:rsidRPr="00B5531E">
              <w:rPr>
                <w:sz w:val="20"/>
                <w:szCs w:val="20"/>
              </w:rPr>
              <w:t>004</w:t>
            </w:r>
          </w:p>
        </w:tc>
        <w:tc>
          <w:tcPr>
            <w:tcW w:w="770" w:type="dxa"/>
          </w:tcPr>
          <w:p w:rsidR="00B5531E" w:rsidRPr="00B5531E" w:rsidRDefault="00B5531E" w:rsidP="00CB122E">
            <w:pPr>
              <w:jc w:val="center"/>
              <w:rPr>
                <w:sz w:val="20"/>
                <w:szCs w:val="20"/>
              </w:rPr>
            </w:pPr>
            <w:r w:rsidRPr="00B5531E">
              <w:rPr>
                <w:sz w:val="20"/>
                <w:szCs w:val="20"/>
              </w:rPr>
              <w:t>2</w:t>
            </w:r>
          </w:p>
        </w:tc>
        <w:tc>
          <w:tcPr>
            <w:tcW w:w="771" w:type="dxa"/>
          </w:tcPr>
          <w:p w:rsidR="00B5531E" w:rsidRPr="00B5531E" w:rsidRDefault="00B5531E" w:rsidP="00CB122E">
            <w:pPr>
              <w:jc w:val="center"/>
              <w:rPr>
                <w:sz w:val="20"/>
                <w:szCs w:val="20"/>
              </w:rPr>
            </w:pPr>
            <w:r w:rsidRPr="00B5531E">
              <w:rPr>
                <w:sz w:val="20"/>
                <w:szCs w:val="20"/>
              </w:rPr>
              <w:t>---</w:t>
            </w:r>
          </w:p>
        </w:tc>
        <w:tc>
          <w:tcPr>
            <w:tcW w:w="771" w:type="dxa"/>
          </w:tcPr>
          <w:p w:rsidR="00B5531E" w:rsidRPr="00B5531E" w:rsidRDefault="00B5531E" w:rsidP="00CB122E">
            <w:pPr>
              <w:jc w:val="center"/>
              <w:rPr>
                <w:sz w:val="20"/>
                <w:szCs w:val="20"/>
              </w:rPr>
            </w:pPr>
            <w:r w:rsidRPr="00B5531E">
              <w:rPr>
                <w:sz w:val="20"/>
                <w:szCs w:val="20"/>
              </w:rPr>
              <w:t>2</w:t>
            </w:r>
          </w:p>
        </w:tc>
        <w:tc>
          <w:tcPr>
            <w:tcW w:w="771" w:type="dxa"/>
          </w:tcPr>
          <w:p w:rsidR="00B5531E" w:rsidRPr="00B5531E" w:rsidRDefault="00B5531E" w:rsidP="00CB122E">
            <w:pPr>
              <w:jc w:val="center"/>
              <w:rPr>
                <w:sz w:val="20"/>
                <w:szCs w:val="20"/>
              </w:rPr>
            </w:pPr>
            <w:r w:rsidRPr="00B5531E">
              <w:rPr>
                <w:sz w:val="20"/>
                <w:szCs w:val="20"/>
              </w:rPr>
              <w:t>10</w:t>
            </w:r>
          </w:p>
        </w:tc>
        <w:tc>
          <w:tcPr>
            <w:tcW w:w="771" w:type="dxa"/>
          </w:tcPr>
          <w:p w:rsidR="00B5531E" w:rsidRPr="00B5531E" w:rsidRDefault="00B5531E" w:rsidP="00CB122E">
            <w:pPr>
              <w:jc w:val="center"/>
              <w:rPr>
                <w:sz w:val="20"/>
                <w:szCs w:val="20"/>
              </w:rPr>
            </w:pPr>
            <w:r w:rsidRPr="00B5531E">
              <w:rPr>
                <w:sz w:val="20"/>
                <w:szCs w:val="20"/>
              </w:rPr>
              <w:t>10</w:t>
            </w:r>
          </w:p>
        </w:tc>
        <w:tc>
          <w:tcPr>
            <w:tcW w:w="588" w:type="dxa"/>
          </w:tcPr>
          <w:p w:rsidR="00B5531E" w:rsidRPr="00B5531E" w:rsidRDefault="00B5531E" w:rsidP="00CB122E">
            <w:pPr>
              <w:jc w:val="center"/>
              <w:rPr>
                <w:sz w:val="20"/>
                <w:szCs w:val="20"/>
              </w:rPr>
            </w:pPr>
            <w:r w:rsidRPr="00B5531E">
              <w:rPr>
                <w:sz w:val="20"/>
                <w:szCs w:val="20"/>
              </w:rPr>
              <w:t>14</w:t>
            </w:r>
          </w:p>
        </w:tc>
      </w:tr>
      <w:tr w:rsidR="00B5531E" w:rsidRPr="00B5531E" w:rsidTr="00CB122E">
        <w:tc>
          <w:tcPr>
            <w:tcW w:w="661" w:type="dxa"/>
          </w:tcPr>
          <w:p w:rsidR="00B5531E" w:rsidRPr="00B5531E" w:rsidRDefault="00B5531E" w:rsidP="00CB122E">
            <w:pPr>
              <w:jc w:val="center"/>
              <w:rPr>
                <w:sz w:val="20"/>
                <w:szCs w:val="20"/>
              </w:rPr>
            </w:pPr>
            <w:r w:rsidRPr="00B5531E">
              <w:rPr>
                <w:sz w:val="20"/>
                <w:szCs w:val="20"/>
              </w:rPr>
              <w:t>007</w:t>
            </w:r>
          </w:p>
        </w:tc>
        <w:tc>
          <w:tcPr>
            <w:tcW w:w="770" w:type="dxa"/>
          </w:tcPr>
          <w:p w:rsidR="00B5531E" w:rsidRPr="00B5531E" w:rsidRDefault="00B5531E" w:rsidP="00CB122E">
            <w:pPr>
              <w:jc w:val="center"/>
              <w:rPr>
                <w:sz w:val="20"/>
                <w:szCs w:val="20"/>
              </w:rPr>
            </w:pPr>
            <w:r w:rsidRPr="00B5531E">
              <w:rPr>
                <w:sz w:val="20"/>
                <w:szCs w:val="20"/>
              </w:rPr>
              <w:t>2</w:t>
            </w:r>
          </w:p>
        </w:tc>
        <w:tc>
          <w:tcPr>
            <w:tcW w:w="771" w:type="dxa"/>
          </w:tcPr>
          <w:p w:rsidR="00B5531E" w:rsidRPr="00B5531E" w:rsidRDefault="00B5531E" w:rsidP="00CB122E">
            <w:pPr>
              <w:jc w:val="center"/>
              <w:rPr>
                <w:sz w:val="20"/>
                <w:szCs w:val="20"/>
              </w:rPr>
            </w:pPr>
            <w:r w:rsidRPr="00B5531E">
              <w:rPr>
                <w:sz w:val="20"/>
                <w:szCs w:val="20"/>
              </w:rPr>
              <w:t>2</w:t>
            </w:r>
          </w:p>
        </w:tc>
        <w:tc>
          <w:tcPr>
            <w:tcW w:w="771" w:type="dxa"/>
          </w:tcPr>
          <w:p w:rsidR="00B5531E" w:rsidRPr="00B5531E" w:rsidRDefault="00B5531E" w:rsidP="00CB122E">
            <w:pPr>
              <w:jc w:val="center"/>
              <w:rPr>
                <w:sz w:val="20"/>
                <w:szCs w:val="20"/>
              </w:rPr>
            </w:pPr>
            <w:r w:rsidRPr="00B5531E">
              <w:rPr>
                <w:sz w:val="20"/>
                <w:szCs w:val="20"/>
              </w:rPr>
              <w:t>---</w:t>
            </w:r>
          </w:p>
        </w:tc>
        <w:tc>
          <w:tcPr>
            <w:tcW w:w="771" w:type="dxa"/>
          </w:tcPr>
          <w:p w:rsidR="00B5531E" w:rsidRPr="00B5531E" w:rsidRDefault="00B5531E" w:rsidP="00CB122E">
            <w:pPr>
              <w:jc w:val="center"/>
              <w:rPr>
                <w:sz w:val="20"/>
                <w:szCs w:val="20"/>
              </w:rPr>
            </w:pPr>
            <w:r w:rsidRPr="00B5531E">
              <w:rPr>
                <w:sz w:val="20"/>
                <w:szCs w:val="20"/>
              </w:rPr>
              <w:t>10</w:t>
            </w:r>
          </w:p>
        </w:tc>
        <w:tc>
          <w:tcPr>
            <w:tcW w:w="771" w:type="dxa"/>
          </w:tcPr>
          <w:p w:rsidR="00B5531E" w:rsidRPr="00B5531E" w:rsidRDefault="00B5531E" w:rsidP="00CB122E">
            <w:pPr>
              <w:jc w:val="center"/>
              <w:rPr>
                <w:sz w:val="20"/>
                <w:szCs w:val="20"/>
              </w:rPr>
            </w:pPr>
            <w:r w:rsidRPr="00B5531E">
              <w:rPr>
                <w:sz w:val="20"/>
                <w:szCs w:val="20"/>
              </w:rPr>
              <w:t>10</w:t>
            </w:r>
          </w:p>
        </w:tc>
        <w:tc>
          <w:tcPr>
            <w:tcW w:w="588" w:type="dxa"/>
          </w:tcPr>
          <w:p w:rsidR="00B5531E" w:rsidRPr="00B5531E" w:rsidRDefault="00B5531E" w:rsidP="00CB122E">
            <w:pPr>
              <w:jc w:val="center"/>
              <w:rPr>
                <w:sz w:val="20"/>
                <w:szCs w:val="20"/>
              </w:rPr>
            </w:pPr>
            <w:r w:rsidRPr="00B5531E">
              <w:rPr>
                <w:sz w:val="20"/>
                <w:szCs w:val="20"/>
              </w:rPr>
              <w:t>14</w:t>
            </w:r>
          </w:p>
        </w:tc>
      </w:tr>
      <w:tr w:rsidR="00B5531E" w:rsidRPr="00B5531E" w:rsidTr="00CB122E">
        <w:tc>
          <w:tcPr>
            <w:tcW w:w="661" w:type="dxa"/>
          </w:tcPr>
          <w:p w:rsidR="00B5531E" w:rsidRPr="00B5531E" w:rsidRDefault="00B5531E" w:rsidP="00CB122E">
            <w:pPr>
              <w:jc w:val="center"/>
              <w:rPr>
                <w:sz w:val="20"/>
                <w:szCs w:val="20"/>
              </w:rPr>
            </w:pPr>
            <w:r w:rsidRPr="00B5531E">
              <w:rPr>
                <w:sz w:val="20"/>
                <w:szCs w:val="20"/>
              </w:rPr>
              <w:t>261</w:t>
            </w:r>
          </w:p>
        </w:tc>
        <w:tc>
          <w:tcPr>
            <w:tcW w:w="770" w:type="dxa"/>
          </w:tcPr>
          <w:p w:rsidR="00B5531E" w:rsidRPr="00B5531E" w:rsidRDefault="00B5531E" w:rsidP="00CB122E">
            <w:pPr>
              <w:jc w:val="center"/>
              <w:rPr>
                <w:sz w:val="20"/>
                <w:szCs w:val="20"/>
              </w:rPr>
            </w:pPr>
            <w:r w:rsidRPr="00B5531E">
              <w:rPr>
                <w:sz w:val="20"/>
                <w:szCs w:val="20"/>
              </w:rPr>
              <w:t>10</w:t>
            </w:r>
          </w:p>
        </w:tc>
        <w:tc>
          <w:tcPr>
            <w:tcW w:w="771" w:type="dxa"/>
          </w:tcPr>
          <w:p w:rsidR="00B5531E" w:rsidRPr="00B5531E" w:rsidRDefault="00B5531E" w:rsidP="00CB122E">
            <w:pPr>
              <w:jc w:val="center"/>
              <w:rPr>
                <w:sz w:val="20"/>
                <w:szCs w:val="20"/>
              </w:rPr>
            </w:pPr>
            <w:r w:rsidRPr="00B5531E">
              <w:rPr>
                <w:sz w:val="20"/>
                <w:szCs w:val="20"/>
              </w:rPr>
              <w:t>10</w:t>
            </w:r>
          </w:p>
        </w:tc>
        <w:tc>
          <w:tcPr>
            <w:tcW w:w="771" w:type="dxa"/>
          </w:tcPr>
          <w:p w:rsidR="00B5531E" w:rsidRPr="00B5531E" w:rsidRDefault="00B5531E" w:rsidP="00CB122E">
            <w:pPr>
              <w:jc w:val="center"/>
              <w:rPr>
                <w:sz w:val="20"/>
                <w:szCs w:val="20"/>
              </w:rPr>
            </w:pPr>
            <w:r w:rsidRPr="00B5531E">
              <w:rPr>
                <w:sz w:val="20"/>
                <w:szCs w:val="20"/>
              </w:rPr>
              <w:t>10</w:t>
            </w:r>
          </w:p>
        </w:tc>
        <w:tc>
          <w:tcPr>
            <w:tcW w:w="771" w:type="dxa"/>
          </w:tcPr>
          <w:p w:rsidR="00B5531E" w:rsidRPr="00B5531E" w:rsidRDefault="00B5531E" w:rsidP="00CB122E">
            <w:pPr>
              <w:jc w:val="center"/>
              <w:rPr>
                <w:sz w:val="20"/>
                <w:szCs w:val="20"/>
              </w:rPr>
            </w:pPr>
            <w:r w:rsidRPr="00B5531E">
              <w:rPr>
                <w:sz w:val="20"/>
                <w:szCs w:val="20"/>
              </w:rPr>
              <w:t>---</w:t>
            </w:r>
          </w:p>
        </w:tc>
        <w:tc>
          <w:tcPr>
            <w:tcW w:w="771" w:type="dxa"/>
          </w:tcPr>
          <w:p w:rsidR="00B5531E" w:rsidRPr="00B5531E" w:rsidRDefault="00B5531E" w:rsidP="00CB122E">
            <w:pPr>
              <w:jc w:val="center"/>
              <w:rPr>
                <w:sz w:val="20"/>
                <w:szCs w:val="20"/>
              </w:rPr>
            </w:pPr>
            <w:r w:rsidRPr="00B5531E">
              <w:rPr>
                <w:sz w:val="20"/>
                <w:szCs w:val="20"/>
              </w:rPr>
              <w:t>3</w:t>
            </w:r>
          </w:p>
        </w:tc>
        <w:tc>
          <w:tcPr>
            <w:tcW w:w="588" w:type="dxa"/>
          </w:tcPr>
          <w:p w:rsidR="00B5531E" w:rsidRPr="00B5531E" w:rsidRDefault="00B5531E" w:rsidP="00CB122E">
            <w:pPr>
              <w:jc w:val="center"/>
              <w:rPr>
                <w:sz w:val="20"/>
                <w:szCs w:val="20"/>
              </w:rPr>
            </w:pPr>
            <w:r w:rsidRPr="00B5531E">
              <w:rPr>
                <w:sz w:val="20"/>
                <w:szCs w:val="20"/>
              </w:rPr>
              <w:t>14</w:t>
            </w:r>
          </w:p>
        </w:tc>
      </w:tr>
      <w:tr w:rsidR="00B5531E" w:rsidRPr="00B5531E" w:rsidTr="00CB122E">
        <w:tc>
          <w:tcPr>
            <w:tcW w:w="661" w:type="dxa"/>
          </w:tcPr>
          <w:p w:rsidR="00B5531E" w:rsidRPr="00B5531E" w:rsidRDefault="00B5531E" w:rsidP="00CB122E">
            <w:pPr>
              <w:jc w:val="center"/>
              <w:rPr>
                <w:sz w:val="20"/>
                <w:szCs w:val="20"/>
              </w:rPr>
            </w:pPr>
            <w:r w:rsidRPr="00B5531E">
              <w:rPr>
                <w:sz w:val="20"/>
                <w:szCs w:val="20"/>
              </w:rPr>
              <w:t>025</w:t>
            </w:r>
          </w:p>
        </w:tc>
        <w:tc>
          <w:tcPr>
            <w:tcW w:w="770" w:type="dxa"/>
          </w:tcPr>
          <w:p w:rsidR="00B5531E" w:rsidRPr="00B5531E" w:rsidRDefault="00B5531E" w:rsidP="00CB122E">
            <w:pPr>
              <w:jc w:val="center"/>
              <w:rPr>
                <w:sz w:val="20"/>
                <w:szCs w:val="20"/>
              </w:rPr>
            </w:pPr>
            <w:r w:rsidRPr="00B5531E">
              <w:rPr>
                <w:sz w:val="20"/>
                <w:szCs w:val="20"/>
              </w:rPr>
              <w:t>10</w:t>
            </w:r>
          </w:p>
        </w:tc>
        <w:tc>
          <w:tcPr>
            <w:tcW w:w="771" w:type="dxa"/>
          </w:tcPr>
          <w:p w:rsidR="00B5531E" w:rsidRPr="00B5531E" w:rsidRDefault="00B5531E" w:rsidP="00CB122E">
            <w:pPr>
              <w:jc w:val="center"/>
              <w:rPr>
                <w:sz w:val="20"/>
                <w:szCs w:val="20"/>
              </w:rPr>
            </w:pPr>
            <w:r w:rsidRPr="00B5531E">
              <w:rPr>
                <w:sz w:val="20"/>
                <w:szCs w:val="20"/>
              </w:rPr>
              <w:t>10</w:t>
            </w:r>
          </w:p>
        </w:tc>
        <w:tc>
          <w:tcPr>
            <w:tcW w:w="771" w:type="dxa"/>
          </w:tcPr>
          <w:p w:rsidR="00B5531E" w:rsidRPr="00B5531E" w:rsidRDefault="00B5531E" w:rsidP="00CB122E">
            <w:pPr>
              <w:jc w:val="center"/>
              <w:rPr>
                <w:sz w:val="20"/>
                <w:szCs w:val="20"/>
              </w:rPr>
            </w:pPr>
            <w:r w:rsidRPr="00B5531E">
              <w:rPr>
                <w:sz w:val="20"/>
                <w:szCs w:val="20"/>
              </w:rPr>
              <w:t>10</w:t>
            </w:r>
          </w:p>
        </w:tc>
        <w:tc>
          <w:tcPr>
            <w:tcW w:w="771" w:type="dxa"/>
          </w:tcPr>
          <w:p w:rsidR="00B5531E" w:rsidRPr="00B5531E" w:rsidRDefault="00B5531E" w:rsidP="00CB122E">
            <w:pPr>
              <w:jc w:val="center"/>
              <w:rPr>
                <w:sz w:val="20"/>
                <w:szCs w:val="20"/>
              </w:rPr>
            </w:pPr>
            <w:r w:rsidRPr="00B5531E">
              <w:rPr>
                <w:sz w:val="20"/>
                <w:szCs w:val="20"/>
              </w:rPr>
              <w:t>3</w:t>
            </w:r>
          </w:p>
        </w:tc>
        <w:tc>
          <w:tcPr>
            <w:tcW w:w="771" w:type="dxa"/>
          </w:tcPr>
          <w:p w:rsidR="00B5531E" w:rsidRPr="00B5531E" w:rsidRDefault="00B5531E" w:rsidP="00CB122E">
            <w:pPr>
              <w:jc w:val="center"/>
              <w:rPr>
                <w:sz w:val="20"/>
                <w:szCs w:val="20"/>
              </w:rPr>
            </w:pPr>
            <w:r w:rsidRPr="00B5531E">
              <w:rPr>
                <w:sz w:val="20"/>
                <w:szCs w:val="20"/>
              </w:rPr>
              <w:t>---</w:t>
            </w:r>
          </w:p>
        </w:tc>
        <w:tc>
          <w:tcPr>
            <w:tcW w:w="588" w:type="dxa"/>
          </w:tcPr>
          <w:p w:rsidR="00B5531E" w:rsidRPr="00B5531E" w:rsidRDefault="00B5531E" w:rsidP="00CB122E">
            <w:pPr>
              <w:jc w:val="center"/>
              <w:rPr>
                <w:sz w:val="20"/>
                <w:szCs w:val="20"/>
              </w:rPr>
            </w:pPr>
            <w:r w:rsidRPr="00B5531E">
              <w:rPr>
                <w:sz w:val="20"/>
                <w:szCs w:val="20"/>
              </w:rPr>
              <w:t>14</w:t>
            </w:r>
          </w:p>
        </w:tc>
      </w:tr>
      <w:tr w:rsidR="00B5531E" w:rsidRPr="00B5531E" w:rsidTr="00CB122E">
        <w:tc>
          <w:tcPr>
            <w:tcW w:w="661" w:type="dxa"/>
          </w:tcPr>
          <w:p w:rsidR="00B5531E" w:rsidRPr="00B5531E" w:rsidRDefault="00B5531E" w:rsidP="00CB122E">
            <w:pPr>
              <w:jc w:val="center"/>
              <w:rPr>
                <w:sz w:val="20"/>
                <w:szCs w:val="20"/>
              </w:rPr>
            </w:pPr>
            <w:r w:rsidRPr="00B5531E">
              <w:rPr>
                <w:sz w:val="20"/>
                <w:szCs w:val="20"/>
              </w:rPr>
              <w:t>006</w:t>
            </w:r>
          </w:p>
        </w:tc>
        <w:tc>
          <w:tcPr>
            <w:tcW w:w="770" w:type="dxa"/>
          </w:tcPr>
          <w:p w:rsidR="00B5531E" w:rsidRPr="00B5531E" w:rsidRDefault="00B5531E" w:rsidP="00CB122E">
            <w:pPr>
              <w:jc w:val="center"/>
              <w:rPr>
                <w:sz w:val="20"/>
                <w:szCs w:val="20"/>
              </w:rPr>
            </w:pPr>
            <w:r w:rsidRPr="00B5531E">
              <w:rPr>
                <w:sz w:val="20"/>
                <w:szCs w:val="20"/>
              </w:rPr>
              <w:t>14</w:t>
            </w:r>
          </w:p>
        </w:tc>
        <w:tc>
          <w:tcPr>
            <w:tcW w:w="771" w:type="dxa"/>
          </w:tcPr>
          <w:p w:rsidR="00B5531E" w:rsidRPr="00B5531E" w:rsidRDefault="00B5531E" w:rsidP="00CB122E">
            <w:pPr>
              <w:jc w:val="center"/>
              <w:rPr>
                <w:sz w:val="20"/>
                <w:szCs w:val="20"/>
              </w:rPr>
            </w:pPr>
            <w:r w:rsidRPr="00B5531E">
              <w:rPr>
                <w:sz w:val="20"/>
                <w:szCs w:val="20"/>
              </w:rPr>
              <w:t>14</w:t>
            </w:r>
          </w:p>
        </w:tc>
        <w:tc>
          <w:tcPr>
            <w:tcW w:w="771" w:type="dxa"/>
          </w:tcPr>
          <w:p w:rsidR="00B5531E" w:rsidRPr="00B5531E" w:rsidRDefault="00B5531E" w:rsidP="00CB122E">
            <w:pPr>
              <w:jc w:val="center"/>
              <w:rPr>
                <w:sz w:val="20"/>
                <w:szCs w:val="20"/>
              </w:rPr>
            </w:pPr>
            <w:r w:rsidRPr="00B5531E">
              <w:rPr>
                <w:sz w:val="20"/>
                <w:szCs w:val="20"/>
              </w:rPr>
              <w:t>14</w:t>
            </w:r>
          </w:p>
        </w:tc>
        <w:tc>
          <w:tcPr>
            <w:tcW w:w="771" w:type="dxa"/>
          </w:tcPr>
          <w:p w:rsidR="00B5531E" w:rsidRPr="00B5531E" w:rsidRDefault="00B5531E" w:rsidP="00CB122E">
            <w:pPr>
              <w:jc w:val="center"/>
              <w:rPr>
                <w:sz w:val="20"/>
                <w:szCs w:val="20"/>
              </w:rPr>
            </w:pPr>
            <w:r w:rsidRPr="00B5531E">
              <w:rPr>
                <w:sz w:val="20"/>
                <w:szCs w:val="20"/>
              </w:rPr>
              <w:t>14</w:t>
            </w:r>
          </w:p>
        </w:tc>
        <w:tc>
          <w:tcPr>
            <w:tcW w:w="771" w:type="dxa"/>
          </w:tcPr>
          <w:p w:rsidR="00B5531E" w:rsidRPr="00B5531E" w:rsidRDefault="00B5531E" w:rsidP="00CB122E">
            <w:pPr>
              <w:jc w:val="center"/>
              <w:rPr>
                <w:sz w:val="20"/>
                <w:szCs w:val="20"/>
              </w:rPr>
            </w:pPr>
            <w:r w:rsidRPr="00B5531E">
              <w:rPr>
                <w:sz w:val="20"/>
                <w:szCs w:val="20"/>
              </w:rPr>
              <w:t>14</w:t>
            </w:r>
          </w:p>
        </w:tc>
        <w:tc>
          <w:tcPr>
            <w:tcW w:w="588" w:type="dxa"/>
          </w:tcPr>
          <w:p w:rsidR="00B5531E" w:rsidRPr="00B5531E" w:rsidRDefault="00B5531E" w:rsidP="00CB122E">
            <w:pPr>
              <w:jc w:val="center"/>
              <w:rPr>
                <w:sz w:val="20"/>
                <w:szCs w:val="20"/>
              </w:rPr>
            </w:pPr>
            <w:r w:rsidRPr="00B5531E">
              <w:rPr>
                <w:sz w:val="20"/>
                <w:szCs w:val="20"/>
              </w:rPr>
              <w:t>---</w:t>
            </w:r>
          </w:p>
        </w:tc>
      </w:tr>
    </w:tbl>
    <w:p w:rsidR="00B5531E" w:rsidRPr="003C0A2D" w:rsidRDefault="00B5531E" w:rsidP="008960D2">
      <w:pPr>
        <w:jc w:val="both"/>
        <w:rPr>
          <w:b/>
          <w:sz w:val="8"/>
          <w:szCs w:val="20"/>
        </w:rPr>
      </w:pPr>
    </w:p>
    <w:p w:rsidR="00B5531E" w:rsidRPr="00B5531E" w:rsidRDefault="00B5531E" w:rsidP="008960D2">
      <w:pPr>
        <w:jc w:val="both"/>
        <w:rPr>
          <w:sz w:val="20"/>
          <w:szCs w:val="20"/>
        </w:rPr>
      </w:pPr>
      <w:r w:rsidRPr="00B5531E">
        <w:rPr>
          <w:b/>
          <w:sz w:val="20"/>
          <w:szCs w:val="20"/>
        </w:rPr>
        <w:t xml:space="preserve">Implementation of the project: </w:t>
      </w:r>
      <w:r w:rsidRPr="00B5531E">
        <w:rPr>
          <w:sz w:val="20"/>
          <w:szCs w:val="20"/>
        </w:rPr>
        <w:t xml:space="preserve">The following steps are to be followed for the proper implementation of the project: </w:t>
      </w:r>
      <w:proofErr w:type="spellStart"/>
      <w:r w:rsidRPr="00B5531E">
        <w:rPr>
          <w:sz w:val="20"/>
          <w:szCs w:val="20"/>
        </w:rPr>
        <w:t>i</w:t>
      </w:r>
      <w:proofErr w:type="spellEnd"/>
      <w:r w:rsidRPr="00B5531E">
        <w:rPr>
          <w:sz w:val="20"/>
          <w:szCs w:val="20"/>
        </w:rPr>
        <w:t xml:space="preserve">. Feasibility of the project of having changeover concept at </w:t>
      </w:r>
      <w:r w:rsidR="00CB122E">
        <w:rPr>
          <w:sz w:val="20"/>
          <w:szCs w:val="20"/>
        </w:rPr>
        <w:t>o</w:t>
      </w:r>
      <w:r w:rsidRPr="00B5531E">
        <w:rPr>
          <w:sz w:val="20"/>
          <w:szCs w:val="20"/>
        </w:rPr>
        <w:t xml:space="preserve">iling </w:t>
      </w:r>
      <w:r w:rsidR="00CB122E">
        <w:rPr>
          <w:sz w:val="20"/>
          <w:szCs w:val="20"/>
        </w:rPr>
        <w:t>and</w:t>
      </w:r>
      <w:r w:rsidRPr="00B5531E">
        <w:rPr>
          <w:sz w:val="20"/>
          <w:szCs w:val="20"/>
        </w:rPr>
        <w:t xml:space="preserve"> </w:t>
      </w:r>
      <w:r w:rsidR="00CB122E">
        <w:rPr>
          <w:sz w:val="20"/>
          <w:szCs w:val="20"/>
        </w:rPr>
        <w:t>t</w:t>
      </w:r>
      <w:r w:rsidRPr="00B5531E">
        <w:rPr>
          <w:sz w:val="20"/>
          <w:szCs w:val="20"/>
        </w:rPr>
        <w:t xml:space="preserve">hrottle </w:t>
      </w:r>
      <w:r w:rsidR="00CB122E">
        <w:rPr>
          <w:sz w:val="20"/>
          <w:szCs w:val="20"/>
        </w:rPr>
        <w:t>p</w:t>
      </w:r>
      <w:r w:rsidRPr="00B5531E">
        <w:rPr>
          <w:sz w:val="20"/>
          <w:szCs w:val="20"/>
        </w:rPr>
        <w:t xml:space="preserve">ressing, ii. Identification of runner types for the next 5yrs, iii. Detailed study of the drawing for conceptualization, </w:t>
      </w:r>
      <w:proofErr w:type="gramStart"/>
      <w:r w:rsidRPr="00B5531E">
        <w:rPr>
          <w:sz w:val="20"/>
          <w:szCs w:val="20"/>
        </w:rPr>
        <w:t>iv</w:t>
      </w:r>
      <w:proofErr w:type="gramEnd"/>
      <w:r w:rsidRPr="00B5531E">
        <w:rPr>
          <w:sz w:val="20"/>
          <w:szCs w:val="20"/>
        </w:rPr>
        <w:t xml:space="preserve">. Detailed study of the machine, v. Design of fixtures, </w:t>
      </w:r>
      <w:proofErr w:type="gramStart"/>
      <w:r w:rsidRPr="00B5531E">
        <w:rPr>
          <w:sz w:val="20"/>
          <w:szCs w:val="20"/>
        </w:rPr>
        <w:t>vi</w:t>
      </w:r>
      <w:proofErr w:type="gramEnd"/>
      <w:r w:rsidRPr="00B5531E">
        <w:rPr>
          <w:sz w:val="20"/>
          <w:szCs w:val="20"/>
        </w:rPr>
        <w:t xml:space="preserve">. Proto generation and design check, vii. </w:t>
      </w:r>
      <w:proofErr w:type="gramStart"/>
      <w:r w:rsidRPr="00B5531E">
        <w:rPr>
          <w:sz w:val="20"/>
          <w:szCs w:val="20"/>
        </w:rPr>
        <w:t>Manufacturing of fixtures, viii.</w:t>
      </w:r>
      <w:proofErr w:type="gramEnd"/>
      <w:r w:rsidRPr="00B5531E">
        <w:rPr>
          <w:sz w:val="20"/>
          <w:szCs w:val="20"/>
        </w:rPr>
        <w:t xml:space="preserve"> </w:t>
      </w:r>
      <w:proofErr w:type="gramStart"/>
      <w:r w:rsidRPr="00B5531E">
        <w:rPr>
          <w:sz w:val="20"/>
          <w:szCs w:val="20"/>
        </w:rPr>
        <w:t>Trials with samples, ix.</w:t>
      </w:r>
      <w:proofErr w:type="gramEnd"/>
      <w:r w:rsidRPr="00B5531E">
        <w:rPr>
          <w:sz w:val="20"/>
          <w:szCs w:val="20"/>
        </w:rPr>
        <w:t xml:space="preserve"> Capability analysis, x. SOP with new fixtures  </w:t>
      </w:r>
    </w:p>
    <w:p w:rsidR="00B5531E" w:rsidRPr="003C0A2D" w:rsidRDefault="00B5531E" w:rsidP="008960D2">
      <w:pPr>
        <w:jc w:val="both"/>
        <w:rPr>
          <w:b/>
          <w:sz w:val="10"/>
          <w:szCs w:val="20"/>
        </w:rPr>
      </w:pPr>
    </w:p>
    <w:p w:rsidR="00B5531E" w:rsidRPr="00B5531E" w:rsidRDefault="00B5531E" w:rsidP="008960D2">
      <w:pPr>
        <w:jc w:val="both"/>
        <w:rPr>
          <w:sz w:val="20"/>
          <w:szCs w:val="20"/>
        </w:rPr>
      </w:pPr>
      <w:r w:rsidRPr="00B5531E">
        <w:rPr>
          <w:b/>
          <w:sz w:val="20"/>
          <w:szCs w:val="20"/>
        </w:rPr>
        <w:t xml:space="preserve">Testing of the result: </w:t>
      </w:r>
      <w:r w:rsidRPr="00B5531E">
        <w:rPr>
          <w:sz w:val="20"/>
          <w:szCs w:val="20"/>
        </w:rPr>
        <w:t xml:space="preserve">For the smooth running of the process, the following analyses are to be made: </w:t>
      </w:r>
      <w:proofErr w:type="spellStart"/>
      <w:r w:rsidRPr="00B5531E">
        <w:rPr>
          <w:sz w:val="20"/>
          <w:szCs w:val="20"/>
        </w:rPr>
        <w:t>i</w:t>
      </w:r>
      <w:proofErr w:type="spellEnd"/>
      <w:r w:rsidRPr="00B5531E">
        <w:rPr>
          <w:sz w:val="20"/>
          <w:szCs w:val="20"/>
        </w:rPr>
        <w:t xml:space="preserve">. Capability analysis, ii. </w:t>
      </w:r>
      <w:proofErr w:type="gramStart"/>
      <w:r w:rsidRPr="00B5531E">
        <w:rPr>
          <w:sz w:val="20"/>
          <w:szCs w:val="20"/>
        </w:rPr>
        <w:t>Productivity analysis.</w:t>
      </w:r>
      <w:proofErr w:type="gramEnd"/>
    </w:p>
    <w:p w:rsidR="00B5531E" w:rsidRPr="003C0A2D" w:rsidRDefault="00B5531E" w:rsidP="008960D2">
      <w:pPr>
        <w:jc w:val="both"/>
        <w:rPr>
          <w:b/>
          <w:sz w:val="14"/>
          <w:szCs w:val="20"/>
        </w:rPr>
      </w:pPr>
    </w:p>
    <w:p w:rsidR="00B5531E" w:rsidRDefault="00B5531E" w:rsidP="008960D2">
      <w:pPr>
        <w:jc w:val="both"/>
        <w:rPr>
          <w:sz w:val="20"/>
          <w:szCs w:val="20"/>
        </w:rPr>
      </w:pPr>
      <w:r w:rsidRPr="00B5531E">
        <w:rPr>
          <w:b/>
          <w:sz w:val="20"/>
          <w:szCs w:val="20"/>
        </w:rPr>
        <w:t xml:space="preserve">Standardization: </w:t>
      </w:r>
      <w:r w:rsidRPr="00B5531E">
        <w:rPr>
          <w:sz w:val="20"/>
          <w:szCs w:val="20"/>
        </w:rPr>
        <w:t>With more new orders coming, this will reduce the change over time to quite a large extent.</w:t>
      </w:r>
    </w:p>
    <w:p w:rsidR="0056292F" w:rsidRDefault="0056292F" w:rsidP="008960D2">
      <w:pPr>
        <w:jc w:val="both"/>
        <w:rPr>
          <w:sz w:val="20"/>
          <w:szCs w:val="20"/>
        </w:rPr>
      </w:pPr>
      <w:r>
        <w:rPr>
          <w:noProof/>
          <w:sz w:val="20"/>
          <w:szCs w:val="20"/>
          <w:lang w:val="en-IN" w:eastAsia="en-IN"/>
        </w:rPr>
        <w:drawing>
          <wp:anchor distT="0" distB="0" distL="114300" distR="114300" simplePos="0" relativeHeight="251684864" behindDoc="0" locked="0" layoutInCell="1" allowOverlap="1">
            <wp:simplePos x="0" y="0"/>
            <wp:positionH relativeFrom="column">
              <wp:posOffset>-42545</wp:posOffset>
            </wp:positionH>
            <wp:positionV relativeFrom="paragraph">
              <wp:posOffset>42545</wp:posOffset>
            </wp:positionV>
            <wp:extent cx="3302000" cy="19409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3301314" cy="1940560"/>
                    </a:xfrm>
                    <a:prstGeom prst="rect">
                      <a:avLst/>
                    </a:prstGeom>
                    <a:noFill/>
                    <a:ln w="9525">
                      <a:noFill/>
                      <a:miter lim="800000"/>
                      <a:headEnd/>
                      <a:tailEnd/>
                    </a:ln>
                  </pic:spPr>
                </pic:pic>
              </a:graphicData>
            </a:graphic>
          </wp:anchor>
        </w:drawing>
      </w: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8960D2">
      <w:pPr>
        <w:jc w:val="both"/>
        <w:rPr>
          <w:sz w:val="20"/>
          <w:szCs w:val="20"/>
        </w:rPr>
      </w:pPr>
    </w:p>
    <w:p w:rsidR="0056292F" w:rsidRDefault="0056292F" w:rsidP="0056292F">
      <w:pPr>
        <w:jc w:val="center"/>
        <w:rPr>
          <w:b/>
          <w:sz w:val="20"/>
          <w:szCs w:val="20"/>
        </w:rPr>
      </w:pPr>
    </w:p>
    <w:p w:rsidR="0056292F" w:rsidRDefault="0056292F" w:rsidP="0056292F">
      <w:pPr>
        <w:jc w:val="center"/>
        <w:rPr>
          <w:b/>
          <w:sz w:val="20"/>
          <w:szCs w:val="20"/>
        </w:rPr>
      </w:pPr>
      <w:r w:rsidRPr="00B5531E">
        <w:rPr>
          <w:b/>
          <w:sz w:val="20"/>
          <w:szCs w:val="20"/>
        </w:rPr>
        <w:t>Figure–9</w:t>
      </w:r>
    </w:p>
    <w:p w:rsidR="0056292F" w:rsidRDefault="0056292F" w:rsidP="003C0A2D">
      <w:pPr>
        <w:jc w:val="center"/>
        <w:rPr>
          <w:sz w:val="20"/>
          <w:szCs w:val="20"/>
        </w:rPr>
      </w:pPr>
      <w:r w:rsidRPr="00B5531E">
        <w:rPr>
          <w:b/>
          <w:sz w:val="20"/>
          <w:szCs w:val="20"/>
        </w:rPr>
        <w:t>Comparison of Throttle Pressing Change Over</w:t>
      </w:r>
    </w:p>
    <w:p w:rsidR="00B5531E" w:rsidRPr="0056292F" w:rsidRDefault="00B5531E" w:rsidP="008960D2">
      <w:pPr>
        <w:jc w:val="both"/>
        <w:rPr>
          <w:b/>
          <w:sz w:val="10"/>
          <w:szCs w:val="20"/>
        </w:rPr>
      </w:pPr>
    </w:p>
    <w:p w:rsidR="00B5531E" w:rsidRPr="00CB122E" w:rsidRDefault="00B5531E" w:rsidP="00CB122E">
      <w:pPr>
        <w:spacing w:line="360" w:lineRule="auto"/>
        <w:jc w:val="both"/>
        <w:rPr>
          <w:b/>
          <w:szCs w:val="20"/>
        </w:rPr>
      </w:pPr>
      <w:r w:rsidRPr="00CB122E">
        <w:rPr>
          <w:b/>
          <w:szCs w:val="20"/>
        </w:rPr>
        <w:t>Conclusions</w:t>
      </w:r>
    </w:p>
    <w:p w:rsidR="00B5531E" w:rsidRPr="00B5531E" w:rsidRDefault="00B5531E" w:rsidP="008960D2">
      <w:pPr>
        <w:jc w:val="both"/>
        <w:rPr>
          <w:sz w:val="20"/>
          <w:szCs w:val="20"/>
        </w:rPr>
      </w:pPr>
      <w:r w:rsidRPr="00B5531E">
        <w:rPr>
          <w:sz w:val="20"/>
          <w:szCs w:val="20"/>
        </w:rPr>
        <w:t>The implementation of this project will help BOSCH, HFR division to reduce the changeover time by 66% and thus increased the availability of the throttle pressing machine by 15%. With new varieties coming each day and new customers adding up the list, this project will help in catering the customer demands of 2012 which is increased by 87%.</w:t>
      </w:r>
    </w:p>
    <w:p w:rsidR="00B5531E" w:rsidRPr="00B5531E" w:rsidRDefault="00B5531E" w:rsidP="008960D2">
      <w:pPr>
        <w:jc w:val="both"/>
        <w:rPr>
          <w:sz w:val="20"/>
          <w:szCs w:val="20"/>
        </w:rPr>
      </w:pPr>
    </w:p>
    <w:p w:rsidR="00B5531E" w:rsidRPr="00B5531E" w:rsidRDefault="00B5531E" w:rsidP="00CB122E">
      <w:pPr>
        <w:spacing w:line="360" w:lineRule="auto"/>
        <w:jc w:val="both"/>
        <w:rPr>
          <w:b/>
          <w:sz w:val="20"/>
          <w:szCs w:val="20"/>
        </w:rPr>
      </w:pPr>
      <w:r w:rsidRPr="00CB122E">
        <w:rPr>
          <w:b/>
          <w:szCs w:val="20"/>
        </w:rPr>
        <w:t>Acknowledgement</w:t>
      </w:r>
    </w:p>
    <w:p w:rsidR="00B5531E" w:rsidRDefault="00B5531E" w:rsidP="008960D2">
      <w:pPr>
        <w:jc w:val="both"/>
        <w:rPr>
          <w:sz w:val="20"/>
          <w:szCs w:val="20"/>
        </w:rPr>
      </w:pPr>
      <w:r w:rsidRPr="00B5531E">
        <w:rPr>
          <w:sz w:val="20"/>
          <w:szCs w:val="20"/>
        </w:rPr>
        <w:t xml:space="preserve">This project is a result of support, guidance, help, suggestions, cooperation, sharing of information and criticisms from many people who surround me, especially my teacher and guide Mr. </w:t>
      </w:r>
      <w:proofErr w:type="spellStart"/>
      <w:r w:rsidRPr="00B5531E">
        <w:rPr>
          <w:sz w:val="20"/>
          <w:szCs w:val="20"/>
        </w:rPr>
        <w:t>Sathish</w:t>
      </w:r>
      <w:proofErr w:type="spellEnd"/>
      <w:r w:rsidRPr="00B5531E">
        <w:rPr>
          <w:sz w:val="20"/>
          <w:szCs w:val="20"/>
        </w:rPr>
        <w:t xml:space="preserve"> </w:t>
      </w:r>
      <w:proofErr w:type="spellStart"/>
      <w:r w:rsidRPr="00B5531E">
        <w:rPr>
          <w:sz w:val="20"/>
          <w:szCs w:val="20"/>
        </w:rPr>
        <w:t>Rao</w:t>
      </w:r>
      <w:proofErr w:type="spellEnd"/>
      <w:r w:rsidRPr="00B5531E">
        <w:rPr>
          <w:sz w:val="20"/>
          <w:szCs w:val="20"/>
        </w:rPr>
        <w:t xml:space="preserve"> U and Mr. </w:t>
      </w:r>
      <w:proofErr w:type="spellStart"/>
      <w:r w:rsidRPr="00B5531E">
        <w:rPr>
          <w:sz w:val="20"/>
          <w:szCs w:val="20"/>
        </w:rPr>
        <w:t>Sharath</w:t>
      </w:r>
      <w:proofErr w:type="spellEnd"/>
      <w:r w:rsidRPr="00B5531E">
        <w:rPr>
          <w:sz w:val="20"/>
          <w:szCs w:val="20"/>
        </w:rPr>
        <w:t xml:space="preserve"> D, a mentor and friend. A special thanks to Bosch Ltd.  Bangalore, for providing me this wonderful opportunity to be a part of this esteemed organization and undergo my final semester project here. I would also like to take this opportunity to thank all my associates Mr. </w:t>
      </w:r>
      <w:proofErr w:type="spellStart"/>
      <w:r w:rsidRPr="00B5531E">
        <w:rPr>
          <w:sz w:val="20"/>
          <w:szCs w:val="20"/>
        </w:rPr>
        <w:t>Satish</w:t>
      </w:r>
      <w:proofErr w:type="spellEnd"/>
      <w:r w:rsidRPr="00B5531E">
        <w:rPr>
          <w:sz w:val="20"/>
          <w:szCs w:val="20"/>
        </w:rPr>
        <w:t xml:space="preserve"> Kumar G., Mr. </w:t>
      </w:r>
      <w:proofErr w:type="spellStart"/>
      <w:r w:rsidRPr="00B5531E">
        <w:rPr>
          <w:sz w:val="20"/>
          <w:szCs w:val="20"/>
        </w:rPr>
        <w:t>Shashidhar</w:t>
      </w:r>
      <w:proofErr w:type="spellEnd"/>
      <w:r w:rsidRPr="00B5531E">
        <w:rPr>
          <w:sz w:val="20"/>
          <w:szCs w:val="20"/>
        </w:rPr>
        <w:t xml:space="preserve"> N, Mr. </w:t>
      </w:r>
      <w:proofErr w:type="spellStart"/>
      <w:r w:rsidRPr="00B5531E">
        <w:rPr>
          <w:sz w:val="20"/>
          <w:szCs w:val="20"/>
        </w:rPr>
        <w:t>Virupaksha</w:t>
      </w:r>
      <w:proofErr w:type="spellEnd"/>
      <w:r w:rsidRPr="00B5531E">
        <w:rPr>
          <w:sz w:val="20"/>
          <w:szCs w:val="20"/>
        </w:rPr>
        <w:t xml:space="preserve"> N and Ms. </w:t>
      </w:r>
      <w:proofErr w:type="spellStart"/>
      <w:r w:rsidRPr="00B5531E">
        <w:rPr>
          <w:sz w:val="20"/>
          <w:szCs w:val="20"/>
        </w:rPr>
        <w:t>Sneha</w:t>
      </w:r>
      <w:proofErr w:type="spellEnd"/>
      <w:r w:rsidRPr="00B5531E">
        <w:rPr>
          <w:sz w:val="20"/>
          <w:szCs w:val="20"/>
        </w:rPr>
        <w:t xml:space="preserve"> </w:t>
      </w:r>
      <w:proofErr w:type="gramStart"/>
      <w:r w:rsidRPr="00B5531E">
        <w:rPr>
          <w:sz w:val="20"/>
          <w:szCs w:val="20"/>
        </w:rPr>
        <w:t>C  for</w:t>
      </w:r>
      <w:proofErr w:type="gramEnd"/>
      <w:r w:rsidRPr="00B5531E">
        <w:rPr>
          <w:sz w:val="20"/>
          <w:szCs w:val="20"/>
        </w:rPr>
        <w:t xml:space="preserve"> being a constant support and sharing their valuable experience and time with me.</w:t>
      </w:r>
    </w:p>
    <w:p w:rsidR="00CB122E" w:rsidRDefault="00CB122E" w:rsidP="008960D2">
      <w:pPr>
        <w:jc w:val="both"/>
        <w:rPr>
          <w:sz w:val="20"/>
          <w:szCs w:val="20"/>
        </w:rPr>
      </w:pPr>
    </w:p>
    <w:p w:rsidR="00CB122E" w:rsidRPr="00B5531E" w:rsidRDefault="00CB122E" w:rsidP="00CB122E">
      <w:pPr>
        <w:spacing w:line="360" w:lineRule="auto"/>
        <w:jc w:val="both"/>
        <w:rPr>
          <w:b/>
          <w:sz w:val="20"/>
          <w:szCs w:val="20"/>
        </w:rPr>
      </w:pPr>
      <w:r w:rsidRPr="00CB122E">
        <w:rPr>
          <w:b/>
          <w:szCs w:val="20"/>
        </w:rPr>
        <w:t>References</w:t>
      </w:r>
    </w:p>
    <w:p w:rsidR="000940BC" w:rsidRPr="00E0227E" w:rsidRDefault="000940BC" w:rsidP="000940BC">
      <w:pPr>
        <w:pStyle w:val="ListParagraph"/>
        <w:numPr>
          <w:ilvl w:val="0"/>
          <w:numId w:val="34"/>
        </w:numPr>
        <w:ind w:left="360" w:right="-187"/>
        <w:jc w:val="both"/>
        <w:rPr>
          <w:sz w:val="20"/>
          <w:szCs w:val="20"/>
        </w:rPr>
      </w:pPr>
      <w:r w:rsidRPr="00E0227E">
        <w:rPr>
          <w:sz w:val="20"/>
          <w:szCs w:val="20"/>
        </w:rPr>
        <w:t>Quick Change Over for Operators, The Single Minute Exchange of Dies System Productivity Press, Portland, Oregon</w:t>
      </w:r>
      <w:r w:rsidR="003C0A2D">
        <w:rPr>
          <w:sz w:val="20"/>
          <w:szCs w:val="20"/>
        </w:rPr>
        <w:t>,</w:t>
      </w:r>
      <w:r w:rsidRPr="00E0227E">
        <w:rPr>
          <w:sz w:val="20"/>
          <w:szCs w:val="20"/>
        </w:rPr>
        <w:t xml:space="preserve"> ISBN: </w:t>
      </w:r>
      <w:r w:rsidRPr="00E0227E">
        <w:rPr>
          <w:b/>
          <w:sz w:val="20"/>
          <w:szCs w:val="20"/>
        </w:rPr>
        <w:t>1 - 56 327 - 125 – 7,</w:t>
      </w:r>
      <w:r w:rsidRPr="00E0227E">
        <w:rPr>
          <w:sz w:val="20"/>
          <w:szCs w:val="20"/>
        </w:rPr>
        <w:t xml:space="preserve"> </w:t>
      </w:r>
      <w:r w:rsidRPr="00E0227E">
        <w:rPr>
          <w:b/>
          <w:sz w:val="20"/>
          <w:szCs w:val="20"/>
        </w:rPr>
        <w:t>(2008)</w:t>
      </w:r>
    </w:p>
    <w:p w:rsidR="000940BC" w:rsidRPr="00E0227E" w:rsidRDefault="000940BC" w:rsidP="000940BC">
      <w:pPr>
        <w:pStyle w:val="ListParagraph"/>
        <w:numPr>
          <w:ilvl w:val="0"/>
          <w:numId w:val="34"/>
        </w:numPr>
        <w:ind w:left="360" w:right="-187"/>
        <w:jc w:val="both"/>
        <w:rPr>
          <w:sz w:val="20"/>
          <w:szCs w:val="20"/>
        </w:rPr>
      </w:pPr>
      <w:r w:rsidRPr="00E0227E">
        <w:rPr>
          <w:sz w:val="20"/>
          <w:szCs w:val="20"/>
        </w:rPr>
        <w:t>A Revolution in Manufacturing: The SMED System, Shigeo Shingo; Productivity Press, Portland, Oregon</w:t>
      </w:r>
      <w:r w:rsidR="003C0A2D">
        <w:rPr>
          <w:sz w:val="20"/>
          <w:szCs w:val="20"/>
        </w:rPr>
        <w:t>,</w:t>
      </w:r>
      <w:r w:rsidRPr="00E0227E">
        <w:rPr>
          <w:sz w:val="20"/>
          <w:szCs w:val="20"/>
        </w:rPr>
        <w:t xml:space="preserve"> ISBN: </w:t>
      </w:r>
      <w:r w:rsidRPr="00E0227E">
        <w:rPr>
          <w:b/>
          <w:sz w:val="20"/>
          <w:szCs w:val="20"/>
        </w:rPr>
        <w:t>0 - 915 299 - 03 – 8</w:t>
      </w:r>
      <w:r w:rsidRPr="00E0227E">
        <w:rPr>
          <w:sz w:val="20"/>
          <w:szCs w:val="20"/>
        </w:rPr>
        <w:t xml:space="preserve"> </w:t>
      </w:r>
      <w:r w:rsidRPr="00E0227E">
        <w:rPr>
          <w:b/>
          <w:sz w:val="20"/>
          <w:szCs w:val="20"/>
        </w:rPr>
        <w:t>(2001)</w:t>
      </w:r>
    </w:p>
    <w:p w:rsidR="000940BC" w:rsidRPr="00E0227E" w:rsidRDefault="000940BC" w:rsidP="000940BC">
      <w:pPr>
        <w:pStyle w:val="ListParagraph"/>
        <w:numPr>
          <w:ilvl w:val="0"/>
          <w:numId w:val="34"/>
        </w:numPr>
        <w:ind w:left="360" w:right="-187"/>
        <w:jc w:val="both"/>
        <w:rPr>
          <w:sz w:val="20"/>
          <w:szCs w:val="20"/>
        </w:rPr>
      </w:pPr>
      <w:r w:rsidRPr="00E0227E">
        <w:rPr>
          <w:sz w:val="20"/>
          <w:szCs w:val="20"/>
        </w:rPr>
        <w:t xml:space="preserve">John P. </w:t>
      </w:r>
      <w:proofErr w:type="spellStart"/>
      <w:r w:rsidRPr="00E0227E">
        <w:rPr>
          <w:sz w:val="20"/>
          <w:szCs w:val="20"/>
        </w:rPr>
        <w:t>Leschke</w:t>
      </w:r>
      <w:proofErr w:type="spellEnd"/>
      <w:r w:rsidRPr="00E0227E">
        <w:rPr>
          <w:sz w:val="20"/>
          <w:szCs w:val="20"/>
        </w:rPr>
        <w:t xml:space="preserve">, An Empirical Study of the </w:t>
      </w:r>
      <w:proofErr w:type="spellStart"/>
      <w:r w:rsidRPr="00E0227E">
        <w:rPr>
          <w:sz w:val="20"/>
          <w:szCs w:val="20"/>
        </w:rPr>
        <w:t>SetupReduction</w:t>
      </w:r>
      <w:proofErr w:type="spellEnd"/>
      <w:r w:rsidRPr="00E0227E">
        <w:rPr>
          <w:sz w:val="20"/>
          <w:szCs w:val="20"/>
        </w:rPr>
        <w:t xml:space="preserve"> Process, Production And Operations Management, </w:t>
      </w:r>
      <w:r w:rsidRPr="00E0227E">
        <w:rPr>
          <w:b/>
          <w:sz w:val="20"/>
          <w:szCs w:val="20"/>
        </w:rPr>
        <w:t>5</w:t>
      </w:r>
      <w:r w:rsidR="003C0A2D">
        <w:rPr>
          <w:b/>
          <w:sz w:val="20"/>
          <w:szCs w:val="20"/>
        </w:rPr>
        <w:t>(</w:t>
      </w:r>
      <w:r w:rsidRPr="00E0227E">
        <w:rPr>
          <w:b/>
          <w:sz w:val="20"/>
          <w:szCs w:val="20"/>
        </w:rPr>
        <w:t>2</w:t>
      </w:r>
      <w:r w:rsidR="003C0A2D">
        <w:rPr>
          <w:b/>
          <w:sz w:val="20"/>
          <w:szCs w:val="20"/>
        </w:rPr>
        <w:t xml:space="preserve">) </w:t>
      </w:r>
      <w:r w:rsidRPr="003C0A2D">
        <w:rPr>
          <w:b/>
          <w:sz w:val="20"/>
          <w:szCs w:val="20"/>
        </w:rPr>
        <w:t>(1996)</w:t>
      </w:r>
    </w:p>
    <w:p w:rsidR="000940BC" w:rsidRPr="00E0227E" w:rsidRDefault="000940BC" w:rsidP="000940BC">
      <w:pPr>
        <w:pStyle w:val="ListParagraph"/>
        <w:numPr>
          <w:ilvl w:val="0"/>
          <w:numId w:val="34"/>
        </w:numPr>
        <w:ind w:left="360" w:right="-187"/>
        <w:jc w:val="both"/>
        <w:rPr>
          <w:sz w:val="20"/>
          <w:szCs w:val="20"/>
        </w:rPr>
      </w:pPr>
      <w:r w:rsidRPr="00E0227E">
        <w:rPr>
          <w:sz w:val="20"/>
          <w:szCs w:val="20"/>
        </w:rPr>
        <w:t>Gilmore</w:t>
      </w:r>
      <w:r w:rsidR="003C0A2D">
        <w:rPr>
          <w:sz w:val="20"/>
          <w:szCs w:val="20"/>
        </w:rPr>
        <w:t xml:space="preserve"> </w:t>
      </w:r>
      <w:r w:rsidRPr="00E0227E">
        <w:rPr>
          <w:sz w:val="20"/>
          <w:szCs w:val="20"/>
        </w:rPr>
        <w:t>M. and Smith</w:t>
      </w:r>
      <w:r w:rsidR="003C0A2D">
        <w:rPr>
          <w:sz w:val="20"/>
          <w:szCs w:val="20"/>
        </w:rPr>
        <w:t xml:space="preserve"> </w:t>
      </w:r>
      <w:r w:rsidRPr="00E0227E">
        <w:rPr>
          <w:sz w:val="20"/>
          <w:szCs w:val="20"/>
        </w:rPr>
        <w:t>D.J.</w:t>
      </w:r>
      <w:r w:rsidR="003C0A2D">
        <w:rPr>
          <w:sz w:val="20"/>
          <w:szCs w:val="20"/>
        </w:rPr>
        <w:t xml:space="preserve">, </w:t>
      </w:r>
      <w:r w:rsidRPr="00E0227E">
        <w:rPr>
          <w:sz w:val="20"/>
          <w:szCs w:val="20"/>
        </w:rPr>
        <w:t>Set</w:t>
      </w:r>
      <w:r w:rsidRPr="00E0227E">
        <w:rPr>
          <w:rFonts w:ascii="Cambria Math" w:hAnsi="Cambria Math"/>
          <w:sz w:val="20"/>
          <w:szCs w:val="20"/>
        </w:rPr>
        <w:t>‐</w:t>
      </w:r>
      <w:r w:rsidRPr="00E0227E">
        <w:rPr>
          <w:sz w:val="20"/>
          <w:szCs w:val="20"/>
        </w:rPr>
        <w:t xml:space="preserve">up reduction in pharmaceutical manufacturing: an action research study, </w:t>
      </w:r>
      <w:r w:rsidRPr="003C0A2D">
        <w:rPr>
          <w:i/>
          <w:sz w:val="20"/>
          <w:szCs w:val="20"/>
        </w:rPr>
        <w:t>International Journal of  Operations and  Production  Management</w:t>
      </w:r>
      <w:r w:rsidRPr="00E0227E">
        <w:rPr>
          <w:sz w:val="20"/>
          <w:szCs w:val="20"/>
        </w:rPr>
        <w:t xml:space="preserve">, </w:t>
      </w:r>
      <w:r w:rsidRPr="00E0227E">
        <w:rPr>
          <w:b/>
          <w:sz w:val="20"/>
          <w:szCs w:val="20"/>
        </w:rPr>
        <w:t>16</w:t>
      </w:r>
      <w:r w:rsidR="003C0A2D">
        <w:rPr>
          <w:b/>
          <w:sz w:val="20"/>
          <w:szCs w:val="20"/>
        </w:rPr>
        <w:t>(</w:t>
      </w:r>
      <w:r w:rsidRPr="00E0227E">
        <w:rPr>
          <w:b/>
          <w:sz w:val="20"/>
          <w:szCs w:val="20"/>
        </w:rPr>
        <w:t>3</w:t>
      </w:r>
      <w:r w:rsidR="003C0A2D">
        <w:rPr>
          <w:b/>
          <w:sz w:val="20"/>
          <w:szCs w:val="20"/>
        </w:rPr>
        <w:t>)</w:t>
      </w:r>
      <w:r w:rsidRPr="00E0227E">
        <w:rPr>
          <w:b/>
          <w:sz w:val="20"/>
          <w:szCs w:val="20"/>
        </w:rPr>
        <w:t>,</w:t>
      </w:r>
      <w:r w:rsidRPr="00E0227E">
        <w:rPr>
          <w:sz w:val="20"/>
          <w:szCs w:val="20"/>
        </w:rPr>
        <w:t xml:space="preserve"> 4–17 </w:t>
      </w:r>
      <w:r w:rsidRPr="00E0227E">
        <w:rPr>
          <w:b/>
          <w:sz w:val="20"/>
          <w:szCs w:val="20"/>
        </w:rPr>
        <w:t>(1996)</w:t>
      </w:r>
    </w:p>
    <w:p w:rsidR="000940BC" w:rsidRPr="00E0227E" w:rsidRDefault="000940BC" w:rsidP="000940BC">
      <w:pPr>
        <w:pStyle w:val="ListParagraph"/>
        <w:numPr>
          <w:ilvl w:val="0"/>
          <w:numId w:val="34"/>
        </w:numPr>
        <w:ind w:left="360" w:right="-187"/>
        <w:jc w:val="both"/>
        <w:rPr>
          <w:sz w:val="20"/>
          <w:szCs w:val="20"/>
        </w:rPr>
      </w:pPr>
      <w:proofErr w:type="spellStart"/>
      <w:r w:rsidRPr="00E0227E">
        <w:rPr>
          <w:sz w:val="20"/>
          <w:szCs w:val="20"/>
        </w:rPr>
        <w:t>Moxham</w:t>
      </w:r>
      <w:proofErr w:type="spellEnd"/>
      <w:r w:rsidR="003C0A2D">
        <w:rPr>
          <w:sz w:val="20"/>
          <w:szCs w:val="20"/>
        </w:rPr>
        <w:t xml:space="preserve"> </w:t>
      </w:r>
      <w:r w:rsidRPr="00E0227E">
        <w:rPr>
          <w:sz w:val="20"/>
          <w:szCs w:val="20"/>
        </w:rPr>
        <w:t xml:space="preserve">C. and </w:t>
      </w:r>
      <w:proofErr w:type="spellStart"/>
      <w:r w:rsidRPr="00E0227E">
        <w:rPr>
          <w:sz w:val="20"/>
          <w:szCs w:val="20"/>
        </w:rPr>
        <w:t>Greatbanks</w:t>
      </w:r>
      <w:proofErr w:type="spellEnd"/>
      <w:r w:rsidR="003C0A2D">
        <w:rPr>
          <w:sz w:val="20"/>
          <w:szCs w:val="20"/>
        </w:rPr>
        <w:t xml:space="preserve"> </w:t>
      </w:r>
      <w:r w:rsidRPr="00E0227E">
        <w:rPr>
          <w:sz w:val="20"/>
          <w:szCs w:val="20"/>
        </w:rPr>
        <w:t>R.</w:t>
      </w:r>
      <w:r w:rsidR="003C0A2D">
        <w:rPr>
          <w:sz w:val="20"/>
          <w:szCs w:val="20"/>
        </w:rPr>
        <w:t xml:space="preserve">, </w:t>
      </w:r>
      <w:r w:rsidRPr="00E0227E">
        <w:rPr>
          <w:sz w:val="20"/>
          <w:szCs w:val="20"/>
        </w:rPr>
        <w:t xml:space="preserve">Prerequisites for the implementation of the SMED methodology: A study in a textile processing environment, </w:t>
      </w:r>
      <w:r w:rsidRPr="00E8755F">
        <w:rPr>
          <w:i/>
          <w:sz w:val="20"/>
          <w:szCs w:val="20"/>
        </w:rPr>
        <w:t>International Journal of  Quality</w:t>
      </w:r>
      <w:r w:rsidRPr="00E0227E">
        <w:rPr>
          <w:sz w:val="20"/>
          <w:szCs w:val="20"/>
        </w:rPr>
        <w:t xml:space="preserve">, Reliability, </w:t>
      </w:r>
      <w:r w:rsidRPr="00E0227E">
        <w:rPr>
          <w:b/>
          <w:sz w:val="20"/>
          <w:szCs w:val="20"/>
        </w:rPr>
        <w:t>18</w:t>
      </w:r>
      <w:r w:rsidR="00E8755F" w:rsidRPr="00E8755F">
        <w:rPr>
          <w:b/>
          <w:sz w:val="20"/>
          <w:szCs w:val="20"/>
        </w:rPr>
        <w:t>(</w:t>
      </w:r>
      <w:r w:rsidRPr="00E8755F">
        <w:rPr>
          <w:b/>
          <w:sz w:val="20"/>
          <w:szCs w:val="20"/>
        </w:rPr>
        <w:t>4</w:t>
      </w:r>
      <w:r w:rsidR="00E8755F" w:rsidRPr="00E8755F">
        <w:rPr>
          <w:b/>
          <w:sz w:val="20"/>
          <w:szCs w:val="20"/>
        </w:rPr>
        <w:t>)</w:t>
      </w:r>
      <w:r w:rsidRPr="00E0227E">
        <w:rPr>
          <w:sz w:val="20"/>
          <w:szCs w:val="20"/>
        </w:rPr>
        <w:t>, 404–414 (</w:t>
      </w:r>
      <w:r w:rsidRPr="00E0227E">
        <w:rPr>
          <w:b/>
          <w:sz w:val="20"/>
          <w:szCs w:val="20"/>
        </w:rPr>
        <w:t>2001)</w:t>
      </w:r>
    </w:p>
    <w:p w:rsidR="000940BC" w:rsidRPr="00E0227E" w:rsidRDefault="000940BC" w:rsidP="000940BC">
      <w:pPr>
        <w:pStyle w:val="ListParagraph"/>
        <w:numPr>
          <w:ilvl w:val="0"/>
          <w:numId w:val="34"/>
        </w:numPr>
        <w:ind w:left="360" w:right="-187"/>
        <w:jc w:val="both"/>
        <w:rPr>
          <w:sz w:val="20"/>
          <w:szCs w:val="20"/>
        </w:rPr>
      </w:pPr>
      <w:proofErr w:type="gramStart"/>
      <w:r w:rsidRPr="00E0227E">
        <w:rPr>
          <w:sz w:val="20"/>
          <w:szCs w:val="20"/>
        </w:rPr>
        <w:t>Johansen  P</w:t>
      </w:r>
      <w:proofErr w:type="gramEnd"/>
      <w:r w:rsidRPr="00E0227E">
        <w:rPr>
          <w:sz w:val="20"/>
          <w:szCs w:val="20"/>
        </w:rPr>
        <w:t xml:space="preserve">.  and  McGuire  K. J.,  A Lesson  in  SMED  With  Shigeo  Shingo,  </w:t>
      </w:r>
      <w:r w:rsidRPr="00E8755F">
        <w:rPr>
          <w:i/>
          <w:sz w:val="20"/>
          <w:szCs w:val="20"/>
        </w:rPr>
        <w:t>Industrial Engineering</w:t>
      </w:r>
      <w:r w:rsidRPr="00E0227E">
        <w:rPr>
          <w:sz w:val="20"/>
          <w:szCs w:val="20"/>
        </w:rPr>
        <w:t xml:space="preserve">,  </w:t>
      </w:r>
      <w:r w:rsidRPr="00E0227E">
        <w:rPr>
          <w:b/>
          <w:sz w:val="20"/>
          <w:szCs w:val="20"/>
        </w:rPr>
        <w:t>8</w:t>
      </w:r>
      <w:r w:rsidR="00E8755F" w:rsidRPr="00E8755F">
        <w:rPr>
          <w:b/>
          <w:sz w:val="20"/>
          <w:szCs w:val="20"/>
        </w:rPr>
        <w:t>(</w:t>
      </w:r>
      <w:r w:rsidRPr="00E8755F">
        <w:rPr>
          <w:b/>
          <w:sz w:val="20"/>
          <w:szCs w:val="20"/>
        </w:rPr>
        <w:t>10</w:t>
      </w:r>
      <w:r w:rsidR="00E8755F" w:rsidRPr="00E8755F">
        <w:rPr>
          <w:b/>
          <w:sz w:val="20"/>
          <w:szCs w:val="20"/>
        </w:rPr>
        <w:t>)</w:t>
      </w:r>
      <w:r w:rsidRPr="00E0227E">
        <w:rPr>
          <w:sz w:val="20"/>
          <w:szCs w:val="20"/>
        </w:rPr>
        <w:t xml:space="preserve">,  </w:t>
      </w:r>
      <w:r w:rsidRPr="00E8755F">
        <w:rPr>
          <w:b/>
          <w:sz w:val="20"/>
          <w:szCs w:val="20"/>
        </w:rPr>
        <w:t>(1986)</w:t>
      </w:r>
    </w:p>
    <w:p w:rsidR="000940BC" w:rsidRPr="00E0227E" w:rsidRDefault="000940BC" w:rsidP="000940BC">
      <w:pPr>
        <w:pStyle w:val="ListParagraph"/>
        <w:numPr>
          <w:ilvl w:val="0"/>
          <w:numId w:val="34"/>
        </w:numPr>
        <w:ind w:left="360" w:right="-187"/>
        <w:jc w:val="both"/>
        <w:rPr>
          <w:sz w:val="20"/>
          <w:szCs w:val="20"/>
        </w:rPr>
      </w:pPr>
      <w:proofErr w:type="spellStart"/>
      <w:r w:rsidRPr="00E0227E">
        <w:rPr>
          <w:sz w:val="20"/>
          <w:szCs w:val="20"/>
        </w:rPr>
        <w:t>Cakmakci</w:t>
      </w:r>
      <w:proofErr w:type="spellEnd"/>
      <w:r w:rsidR="00E8755F">
        <w:rPr>
          <w:sz w:val="20"/>
          <w:szCs w:val="20"/>
        </w:rPr>
        <w:t xml:space="preserve"> </w:t>
      </w:r>
      <w:r w:rsidRPr="00E0227E">
        <w:rPr>
          <w:sz w:val="20"/>
          <w:szCs w:val="20"/>
        </w:rPr>
        <w:t>M.</w:t>
      </w:r>
      <w:r w:rsidR="00E8755F">
        <w:rPr>
          <w:sz w:val="20"/>
          <w:szCs w:val="20"/>
        </w:rPr>
        <w:t>,</w:t>
      </w:r>
      <w:r w:rsidRPr="00E0227E">
        <w:rPr>
          <w:sz w:val="20"/>
          <w:szCs w:val="20"/>
        </w:rPr>
        <w:t xml:space="preserve"> Process improvement: performance analysis of the setup time reduction</w:t>
      </w:r>
      <w:r w:rsidRPr="00E0227E">
        <w:rPr>
          <w:rFonts w:ascii="Cambria Math" w:hAnsi="Cambria Math"/>
          <w:sz w:val="20"/>
          <w:szCs w:val="20"/>
        </w:rPr>
        <w:t>‐</w:t>
      </w:r>
      <w:r w:rsidRPr="00E0227E">
        <w:rPr>
          <w:sz w:val="20"/>
          <w:szCs w:val="20"/>
        </w:rPr>
        <w:t xml:space="preserve">SMED in the automobile industry, </w:t>
      </w:r>
      <w:r w:rsidRPr="00E8755F">
        <w:rPr>
          <w:i/>
          <w:sz w:val="20"/>
          <w:szCs w:val="20"/>
        </w:rPr>
        <w:t>International Journal of  Advanced Manufacturing Technology,</w:t>
      </w:r>
      <w:r w:rsidRPr="00E0227E">
        <w:rPr>
          <w:sz w:val="20"/>
          <w:szCs w:val="20"/>
        </w:rPr>
        <w:t xml:space="preserve"> </w:t>
      </w:r>
      <w:r w:rsidRPr="00E0227E">
        <w:rPr>
          <w:b/>
          <w:sz w:val="20"/>
          <w:szCs w:val="20"/>
        </w:rPr>
        <w:t>41</w:t>
      </w:r>
      <w:r w:rsidR="00E8755F">
        <w:rPr>
          <w:b/>
          <w:sz w:val="20"/>
          <w:szCs w:val="20"/>
        </w:rPr>
        <w:t xml:space="preserve">, </w:t>
      </w:r>
      <w:r w:rsidRPr="00E0227E">
        <w:rPr>
          <w:sz w:val="20"/>
          <w:szCs w:val="20"/>
        </w:rPr>
        <w:t xml:space="preserve">168–179 </w:t>
      </w:r>
      <w:r w:rsidRPr="00E0227E">
        <w:rPr>
          <w:b/>
          <w:sz w:val="20"/>
          <w:szCs w:val="20"/>
        </w:rPr>
        <w:t>(2009)</w:t>
      </w:r>
    </w:p>
    <w:p w:rsidR="000940BC" w:rsidRPr="00E0227E" w:rsidRDefault="000940BC" w:rsidP="000940BC">
      <w:pPr>
        <w:pStyle w:val="ListParagraph"/>
        <w:numPr>
          <w:ilvl w:val="0"/>
          <w:numId w:val="34"/>
        </w:numPr>
        <w:ind w:left="360" w:right="-187"/>
        <w:jc w:val="both"/>
        <w:rPr>
          <w:sz w:val="20"/>
          <w:szCs w:val="20"/>
        </w:rPr>
      </w:pPr>
      <w:r w:rsidRPr="00E0227E">
        <w:rPr>
          <w:sz w:val="20"/>
          <w:szCs w:val="20"/>
        </w:rPr>
        <w:t xml:space="preserve">Idle Time Reduction in metal working through quick changeover techniques, A seminar held at UNIDO-ICAMT Building, CMTI Campus, Bangalore, 27 October </w:t>
      </w:r>
      <w:r w:rsidRPr="00E8755F">
        <w:rPr>
          <w:b/>
          <w:sz w:val="20"/>
          <w:szCs w:val="20"/>
        </w:rPr>
        <w:t>(2010)</w:t>
      </w:r>
    </w:p>
    <w:p w:rsidR="000940BC" w:rsidRPr="00E0227E" w:rsidRDefault="000940BC" w:rsidP="000940BC">
      <w:pPr>
        <w:pStyle w:val="ListParagraph"/>
        <w:numPr>
          <w:ilvl w:val="0"/>
          <w:numId w:val="34"/>
        </w:numPr>
        <w:ind w:left="360" w:right="-187"/>
        <w:jc w:val="both"/>
        <w:rPr>
          <w:b/>
          <w:sz w:val="20"/>
          <w:szCs w:val="20"/>
        </w:rPr>
      </w:pPr>
      <w:r w:rsidRPr="00E0227E">
        <w:rPr>
          <w:sz w:val="20"/>
          <w:szCs w:val="20"/>
        </w:rPr>
        <w:t xml:space="preserve">Shams </w:t>
      </w:r>
      <w:proofErr w:type="spellStart"/>
      <w:r w:rsidRPr="00E0227E">
        <w:rPr>
          <w:sz w:val="20"/>
          <w:szCs w:val="20"/>
        </w:rPr>
        <w:t>Rahman</w:t>
      </w:r>
      <w:proofErr w:type="spellEnd"/>
      <w:r w:rsidRPr="00E0227E">
        <w:rPr>
          <w:sz w:val="20"/>
          <w:szCs w:val="20"/>
        </w:rPr>
        <w:t xml:space="preserve">, </w:t>
      </w:r>
      <w:proofErr w:type="spellStart"/>
      <w:r w:rsidRPr="00E0227E">
        <w:rPr>
          <w:sz w:val="20"/>
          <w:szCs w:val="20"/>
        </w:rPr>
        <w:t>Tritos</w:t>
      </w:r>
      <w:proofErr w:type="spellEnd"/>
      <w:r w:rsidRPr="00E0227E">
        <w:rPr>
          <w:sz w:val="20"/>
          <w:szCs w:val="20"/>
        </w:rPr>
        <w:t xml:space="preserve"> </w:t>
      </w:r>
      <w:proofErr w:type="spellStart"/>
      <w:r w:rsidRPr="00E0227E">
        <w:rPr>
          <w:sz w:val="20"/>
          <w:szCs w:val="20"/>
        </w:rPr>
        <w:t>Laosirihongthong</w:t>
      </w:r>
      <w:proofErr w:type="spellEnd"/>
      <w:r w:rsidRPr="00E0227E">
        <w:rPr>
          <w:sz w:val="20"/>
          <w:szCs w:val="20"/>
        </w:rPr>
        <w:t xml:space="preserve">, </w:t>
      </w:r>
      <w:proofErr w:type="spellStart"/>
      <w:r w:rsidRPr="00E0227E">
        <w:rPr>
          <w:sz w:val="20"/>
          <w:szCs w:val="20"/>
        </w:rPr>
        <w:t>Amrik</w:t>
      </w:r>
      <w:proofErr w:type="spellEnd"/>
      <w:r w:rsidRPr="00E0227E">
        <w:rPr>
          <w:sz w:val="20"/>
          <w:szCs w:val="20"/>
        </w:rPr>
        <w:t xml:space="preserve"> S. </w:t>
      </w:r>
      <w:proofErr w:type="spellStart"/>
      <w:r w:rsidRPr="00E0227E">
        <w:rPr>
          <w:sz w:val="20"/>
          <w:szCs w:val="20"/>
        </w:rPr>
        <w:t>Sohal</w:t>
      </w:r>
      <w:proofErr w:type="spellEnd"/>
      <w:r w:rsidRPr="00E0227E">
        <w:rPr>
          <w:sz w:val="20"/>
          <w:szCs w:val="20"/>
        </w:rPr>
        <w:t xml:space="preserve">, Impact of lean strategy on operational performance: a study of Thai manufacturing companies, Emerald </w:t>
      </w:r>
      <w:r w:rsidRPr="00E0227E">
        <w:rPr>
          <w:b/>
          <w:sz w:val="20"/>
          <w:szCs w:val="20"/>
        </w:rPr>
        <w:t>21</w:t>
      </w:r>
      <w:r w:rsidRPr="00E0227E">
        <w:rPr>
          <w:sz w:val="20"/>
          <w:szCs w:val="20"/>
        </w:rPr>
        <w:t xml:space="preserve">, </w:t>
      </w:r>
      <w:r w:rsidRPr="00E0227E">
        <w:rPr>
          <w:b/>
          <w:sz w:val="20"/>
          <w:szCs w:val="20"/>
        </w:rPr>
        <w:t>(2010)</w:t>
      </w:r>
    </w:p>
    <w:p w:rsidR="000940BC" w:rsidRPr="00E0227E" w:rsidRDefault="000940BC" w:rsidP="000940BC">
      <w:pPr>
        <w:pStyle w:val="ListParagraph"/>
        <w:numPr>
          <w:ilvl w:val="0"/>
          <w:numId w:val="34"/>
        </w:numPr>
        <w:ind w:left="360" w:right="-187"/>
        <w:jc w:val="both"/>
      </w:pPr>
      <w:r w:rsidRPr="00E0227E">
        <w:rPr>
          <w:sz w:val="20"/>
          <w:szCs w:val="20"/>
        </w:rPr>
        <w:t xml:space="preserve">B. Suresh Kumar and S. </w:t>
      </w:r>
      <w:proofErr w:type="spellStart"/>
      <w:r w:rsidRPr="00E0227E">
        <w:rPr>
          <w:sz w:val="20"/>
          <w:szCs w:val="20"/>
        </w:rPr>
        <w:t>Syath</w:t>
      </w:r>
      <w:proofErr w:type="spellEnd"/>
      <w:r w:rsidRPr="00E0227E">
        <w:rPr>
          <w:sz w:val="20"/>
          <w:szCs w:val="20"/>
        </w:rPr>
        <w:t xml:space="preserve"> </w:t>
      </w:r>
      <w:proofErr w:type="spellStart"/>
      <w:r w:rsidRPr="00E0227E">
        <w:rPr>
          <w:sz w:val="20"/>
          <w:szCs w:val="20"/>
        </w:rPr>
        <w:t>Abuthakeer</w:t>
      </w:r>
      <w:proofErr w:type="spellEnd"/>
      <w:r w:rsidRPr="00E0227E">
        <w:rPr>
          <w:sz w:val="20"/>
          <w:szCs w:val="20"/>
        </w:rPr>
        <w:t>, “Implementation of Lean Tools and Techniques in an Automotive Industry”. Journal of Applied Sciences,: pp1032-1037,(</w:t>
      </w:r>
      <w:r w:rsidRPr="00E0227E">
        <w:rPr>
          <w:b/>
          <w:sz w:val="20"/>
          <w:szCs w:val="20"/>
        </w:rPr>
        <w:t>2012)</w:t>
      </w:r>
    </w:p>
    <w:p w:rsidR="000940BC" w:rsidRPr="00E0227E" w:rsidRDefault="000940BC" w:rsidP="000940BC">
      <w:pPr>
        <w:pStyle w:val="ListParagraph"/>
        <w:numPr>
          <w:ilvl w:val="0"/>
          <w:numId w:val="34"/>
        </w:numPr>
        <w:ind w:left="360" w:right="-187"/>
        <w:jc w:val="both"/>
        <w:rPr>
          <w:sz w:val="20"/>
          <w:szCs w:val="20"/>
        </w:rPr>
      </w:pPr>
      <w:r w:rsidRPr="00E0227E">
        <w:rPr>
          <w:sz w:val="20"/>
          <w:szCs w:val="20"/>
        </w:rPr>
        <w:t>http://www.aleanjourney.com/</w:t>
      </w:r>
      <w:r w:rsidRPr="00E0227E">
        <w:rPr>
          <w:b/>
          <w:sz w:val="20"/>
          <w:szCs w:val="20"/>
        </w:rPr>
        <w:t>2010</w:t>
      </w:r>
      <w:r w:rsidRPr="00E0227E">
        <w:rPr>
          <w:sz w:val="20"/>
          <w:szCs w:val="20"/>
        </w:rPr>
        <w:t>/08</w:t>
      </w:r>
    </w:p>
    <w:p w:rsidR="000940BC" w:rsidRPr="00E0227E" w:rsidRDefault="001F7E75" w:rsidP="000940BC">
      <w:pPr>
        <w:pStyle w:val="ListParagraph"/>
        <w:numPr>
          <w:ilvl w:val="0"/>
          <w:numId w:val="34"/>
        </w:numPr>
        <w:ind w:left="360" w:right="-187"/>
        <w:jc w:val="both"/>
        <w:rPr>
          <w:color w:val="000000"/>
          <w:sz w:val="20"/>
          <w:szCs w:val="20"/>
        </w:rPr>
      </w:pPr>
      <w:hyperlink r:id="rId26" w:history="1">
        <w:r w:rsidR="000940BC" w:rsidRPr="00E0227E">
          <w:rPr>
            <w:rStyle w:val="Hyperlink"/>
            <w:color w:val="000000"/>
            <w:sz w:val="20"/>
            <w:szCs w:val="20"/>
          </w:rPr>
          <w:t>http://en.wikipedia.org/wiki/Single_Minute_Exchange_of_Die</w:t>
        </w:r>
      </w:hyperlink>
    </w:p>
    <w:p w:rsidR="000940BC" w:rsidRPr="00E0227E" w:rsidRDefault="000940BC" w:rsidP="000940BC">
      <w:pPr>
        <w:pStyle w:val="ListParagraph"/>
        <w:numPr>
          <w:ilvl w:val="0"/>
          <w:numId w:val="34"/>
        </w:numPr>
        <w:ind w:left="360"/>
        <w:jc w:val="both"/>
        <w:rPr>
          <w:sz w:val="20"/>
          <w:szCs w:val="20"/>
        </w:rPr>
      </w:pPr>
      <w:r w:rsidRPr="00E0227E">
        <w:rPr>
          <w:sz w:val="20"/>
          <w:szCs w:val="20"/>
        </w:rPr>
        <w:t>www.wikipedia.org/wiki/Single_minute_exchange of _die</w:t>
      </w:r>
    </w:p>
    <w:p w:rsidR="000940BC" w:rsidRPr="00E0227E" w:rsidRDefault="001F7E75" w:rsidP="000940BC">
      <w:pPr>
        <w:pStyle w:val="ListParagraph"/>
        <w:numPr>
          <w:ilvl w:val="0"/>
          <w:numId w:val="34"/>
        </w:numPr>
        <w:ind w:left="360"/>
        <w:jc w:val="both"/>
        <w:rPr>
          <w:sz w:val="20"/>
          <w:szCs w:val="20"/>
        </w:rPr>
      </w:pPr>
      <w:hyperlink r:id="rId27" w:history="1">
        <w:r w:rsidR="000940BC" w:rsidRPr="00E0227E">
          <w:rPr>
            <w:rStyle w:val="Hyperlink"/>
            <w:sz w:val="20"/>
            <w:szCs w:val="20"/>
          </w:rPr>
          <w:t>http://world-class-manufacturing.com/smed.html</w:t>
        </w:r>
      </w:hyperlink>
    </w:p>
    <w:p w:rsidR="000940BC" w:rsidRPr="00E0227E" w:rsidRDefault="001F7E75" w:rsidP="000940BC">
      <w:pPr>
        <w:pStyle w:val="ListParagraph"/>
        <w:numPr>
          <w:ilvl w:val="0"/>
          <w:numId w:val="34"/>
        </w:numPr>
        <w:ind w:left="360"/>
        <w:jc w:val="both"/>
        <w:rPr>
          <w:sz w:val="20"/>
          <w:szCs w:val="20"/>
        </w:rPr>
      </w:pPr>
      <w:hyperlink w:history="1">
        <w:r w:rsidR="000940BC" w:rsidRPr="00E0227E">
          <w:rPr>
            <w:rStyle w:val="Hyperlink"/>
            <w:sz w:val="20"/>
            <w:szCs w:val="20"/>
          </w:rPr>
          <w:t>www.vorne.com&gt;Learning</w:t>
        </w:r>
      </w:hyperlink>
      <w:r w:rsidR="000940BC" w:rsidRPr="00E0227E">
        <w:rPr>
          <w:sz w:val="20"/>
          <w:szCs w:val="20"/>
        </w:rPr>
        <w:t xml:space="preserve"> Center</w:t>
      </w:r>
    </w:p>
    <w:p w:rsidR="000940BC" w:rsidRPr="00E0227E" w:rsidRDefault="001F7E75" w:rsidP="000940BC">
      <w:pPr>
        <w:pStyle w:val="ListParagraph"/>
        <w:numPr>
          <w:ilvl w:val="0"/>
          <w:numId w:val="34"/>
        </w:numPr>
        <w:ind w:left="360"/>
        <w:jc w:val="both"/>
        <w:rPr>
          <w:sz w:val="20"/>
          <w:szCs w:val="20"/>
        </w:rPr>
      </w:pPr>
      <w:hyperlink r:id="rId28" w:history="1">
        <w:r w:rsidR="000940BC" w:rsidRPr="00E0227E">
          <w:rPr>
            <w:rStyle w:val="Hyperlink"/>
            <w:sz w:val="20"/>
            <w:szCs w:val="20"/>
            <w:shd w:val="clear" w:color="auto" w:fill="FFFFFF"/>
          </w:rPr>
          <w:t>www.leanpresentations.com/samples/.../QuickSMED_sample.ppt</w:t>
        </w:r>
      </w:hyperlink>
    </w:p>
    <w:p w:rsidR="000940BC" w:rsidRPr="00E0227E" w:rsidRDefault="001F7E75" w:rsidP="000940BC">
      <w:pPr>
        <w:pStyle w:val="ListParagraph"/>
        <w:numPr>
          <w:ilvl w:val="0"/>
          <w:numId w:val="34"/>
        </w:numPr>
        <w:ind w:left="360"/>
        <w:jc w:val="both"/>
        <w:rPr>
          <w:sz w:val="20"/>
          <w:szCs w:val="20"/>
        </w:rPr>
      </w:pPr>
      <w:hyperlink r:id="rId29" w:history="1">
        <w:r w:rsidR="000940BC" w:rsidRPr="00E0227E">
          <w:rPr>
            <w:rStyle w:val="Hyperlink"/>
            <w:sz w:val="20"/>
            <w:szCs w:val="20"/>
            <w:shd w:val="clear" w:color="auto" w:fill="FFFFFF"/>
          </w:rPr>
          <w:t>www.francespecialtool.com/smed.htm</w:t>
        </w:r>
      </w:hyperlink>
    </w:p>
    <w:p w:rsidR="000940BC" w:rsidRPr="00E0227E" w:rsidRDefault="000940BC" w:rsidP="000940BC">
      <w:pPr>
        <w:pStyle w:val="ListParagraph"/>
        <w:numPr>
          <w:ilvl w:val="0"/>
          <w:numId w:val="34"/>
        </w:numPr>
        <w:ind w:left="360"/>
        <w:jc w:val="both"/>
        <w:rPr>
          <w:sz w:val="20"/>
          <w:szCs w:val="20"/>
        </w:rPr>
      </w:pPr>
      <w:r w:rsidRPr="00E0227E">
        <w:rPr>
          <w:sz w:val="20"/>
          <w:szCs w:val="20"/>
          <w:shd w:val="clear" w:color="auto" w:fill="FFFFFF"/>
        </w:rPr>
        <w:t>leanman.hubpages.com›</w:t>
      </w:r>
      <w:r w:rsidRPr="00E0227E">
        <w:rPr>
          <w:rStyle w:val="apple-converted-space"/>
          <w:sz w:val="20"/>
          <w:szCs w:val="20"/>
          <w:shd w:val="clear" w:color="auto" w:fill="FFFFFF"/>
        </w:rPr>
        <w:t> </w:t>
      </w:r>
      <w:proofErr w:type="spellStart"/>
      <w:r w:rsidR="001F7E75" w:rsidRPr="00E0227E">
        <w:rPr>
          <w:sz w:val="20"/>
          <w:szCs w:val="20"/>
        </w:rPr>
        <w:fldChar w:fldCharType="begin"/>
      </w:r>
      <w:r w:rsidRPr="00E0227E">
        <w:rPr>
          <w:sz w:val="20"/>
          <w:szCs w:val="20"/>
        </w:rPr>
        <w:instrText>HYPERLINK "http://www.google.co.in/url?url=http://hubpages.com/topics/&amp;rct=j&amp;sa=X&amp;ei=p0F0T-8Q5OPhBJvz8PAN&amp;ved=0CG0Q6QUoADAJOAo&amp;q=single+minute+exchange+of+dies&amp;usg=AFQjCNFP6yYGe9wV4I8fVNqTzqL15M0pSw"</w:instrText>
      </w:r>
      <w:r w:rsidR="001F7E75" w:rsidRPr="00E0227E">
        <w:rPr>
          <w:sz w:val="20"/>
          <w:szCs w:val="20"/>
        </w:rPr>
        <w:fldChar w:fldCharType="separate"/>
      </w:r>
      <w:r w:rsidRPr="00E0227E">
        <w:rPr>
          <w:rStyle w:val="Hyperlink"/>
          <w:sz w:val="20"/>
          <w:szCs w:val="20"/>
          <w:shd w:val="clear" w:color="auto" w:fill="FFFFFF"/>
        </w:rPr>
        <w:t>AllTopics</w:t>
      </w:r>
      <w:proofErr w:type="spellEnd"/>
      <w:r w:rsidR="001F7E75" w:rsidRPr="00E0227E">
        <w:rPr>
          <w:sz w:val="20"/>
          <w:szCs w:val="20"/>
        </w:rPr>
        <w:fldChar w:fldCharType="end"/>
      </w:r>
      <w:r w:rsidRPr="00E0227E">
        <w:rPr>
          <w:rStyle w:val="apple-converted-space"/>
          <w:sz w:val="20"/>
          <w:szCs w:val="20"/>
          <w:shd w:val="clear" w:color="auto" w:fill="FFFFFF"/>
        </w:rPr>
        <w:t> </w:t>
      </w:r>
      <w:r w:rsidRPr="00E0227E">
        <w:rPr>
          <w:sz w:val="20"/>
          <w:szCs w:val="20"/>
          <w:shd w:val="clear" w:color="auto" w:fill="FFFFFF"/>
        </w:rPr>
        <w:t>›</w:t>
      </w:r>
      <w:r w:rsidRPr="00E0227E">
        <w:rPr>
          <w:rStyle w:val="apple-converted-space"/>
          <w:sz w:val="20"/>
          <w:szCs w:val="20"/>
          <w:shd w:val="clear" w:color="auto" w:fill="FFFFFF"/>
        </w:rPr>
        <w:t> </w:t>
      </w:r>
      <w:proofErr w:type="spellStart"/>
      <w:r w:rsidR="001F7E75" w:rsidRPr="00E0227E">
        <w:rPr>
          <w:sz w:val="20"/>
          <w:szCs w:val="20"/>
        </w:rPr>
        <w:fldChar w:fldCharType="begin"/>
      </w:r>
      <w:r w:rsidRPr="00E0227E">
        <w:rPr>
          <w:sz w:val="20"/>
          <w:szCs w:val="20"/>
        </w:rPr>
        <w:instrText>HYPERLINK "http://www.google.co.in/url?url=http://hubpages.com/topics/business-and-employment/809&amp;rct=j&amp;sa=X&amp;ei=p0F0T-8Q5OPhBJvz8PAN&amp;ved=0CG4Q6QUoATAJOAo&amp;q=single+minute+exchange+of+dies&amp;usg=AFQjCNEt53YxwfI2lNwXV0n-xO29nPpORA"</w:instrText>
      </w:r>
      <w:r w:rsidR="001F7E75" w:rsidRPr="00E0227E">
        <w:rPr>
          <w:sz w:val="20"/>
          <w:szCs w:val="20"/>
        </w:rPr>
        <w:fldChar w:fldCharType="separate"/>
      </w:r>
      <w:r w:rsidRPr="00E0227E">
        <w:rPr>
          <w:rStyle w:val="Hyperlink"/>
          <w:sz w:val="20"/>
          <w:szCs w:val="20"/>
          <w:shd w:val="clear" w:color="auto" w:fill="FFFFFF"/>
        </w:rPr>
        <w:t>Busines</w:t>
      </w:r>
      <w:proofErr w:type="spellEnd"/>
      <w:r w:rsidRPr="00E0227E">
        <w:rPr>
          <w:rStyle w:val="Hyperlink"/>
          <w:sz w:val="20"/>
          <w:szCs w:val="20"/>
          <w:shd w:val="clear" w:color="auto" w:fill="FFFFFF"/>
        </w:rPr>
        <w:t xml:space="preserve"> and Employment</w:t>
      </w:r>
      <w:r w:rsidR="001F7E75" w:rsidRPr="00E0227E">
        <w:rPr>
          <w:sz w:val="20"/>
          <w:szCs w:val="20"/>
        </w:rPr>
        <w:fldChar w:fldCharType="end"/>
      </w:r>
    </w:p>
    <w:p w:rsidR="00E16E6B" w:rsidRPr="00CB122E" w:rsidRDefault="00E16E6B" w:rsidP="00CB122E">
      <w:pPr>
        <w:pStyle w:val="ListParagraph"/>
        <w:numPr>
          <w:ilvl w:val="0"/>
          <w:numId w:val="34"/>
        </w:numPr>
        <w:ind w:left="360"/>
        <w:jc w:val="both"/>
        <w:rPr>
          <w:sz w:val="20"/>
          <w:szCs w:val="20"/>
        </w:rPr>
        <w:sectPr w:rsidR="00E16E6B" w:rsidRPr="00CB122E" w:rsidSect="0056292F">
          <w:type w:val="continuous"/>
          <w:pgSz w:w="12240" w:h="15840" w:code="1"/>
          <w:pgMar w:top="1440" w:right="749" w:bottom="1440" w:left="907" w:header="720" w:footer="720" w:gutter="0"/>
          <w:cols w:num="2" w:space="227"/>
          <w:docGrid w:linePitch="360"/>
        </w:sectPr>
      </w:pPr>
    </w:p>
    <w:p w:rsidR="00CB122E" w:rsidRDefault="00CB122E" w:rsidP="0056292F">
      <w:pPr>
        <w:jc w:val="both"/>
        <w:rPr>
          <w:sz w:val="20"/>
          <w:szCs w:val="20"/>
        </w:rPr>
      </w:pPr>
    </w:p>
    <w:sectPr w:rsidR="00CB122E" w:rsidSect="00E16E6B">
      <w:type w:val="continuous"/>
      <w:pgSz w:w="12240" w:h="15840" w:code="1"/>
      <w:pgMar w:top="1440" w:right="749" w:bottom="1440" w:left="907" w:header="720" w:footer="720"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A2D" w:rsidRDefault="003C0A2D" w:rsidP="008905F0">
      <w:r>
        <w:separator/>
      </w:r>
    </w:p>
  </w:endnote>
  <w:endnote w:type="continuationSeparator" w:id="0">
    <w:p w:rsidR="003C0A2D" w:rsidRDefault="003C0A2D" w:rsidP="0089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6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2D" w:rsidRDefault="001F7E75" w:rsidP="001B4690">
    <w:pPr>
      <w:pStyle w:val="Footer"/>
      <w:tabs>
        <w:tab w:val="clear" w:pos="4680"/>
        <w:tab w:val="clear" w:pos="9360"/>
        <w:tab w:val="center" w:pos="9990"/>
      </w:tabs>
      <w:ind w:left="90"/>
    </w:pPr>
    <w:r w:rsidRPr="001F7E75">
      <w:rPr>
        <w:b/>
        <w:noProof/>
        <w:sz w:val="20"/>
        <w:szCs w:val="20"/>
      </w:rPr>
      <w:pict>
        <v:rect id="_x0000_s2050" style="position:absolute;left:0;text-align:left;margin-left:2.15pt;margin-top:-1.55pt;width:479.9pt;height:16.9pt;z-index:-251654144" fillcolor="#d8d8d8" stroked="f" strokecolor="#a5a5a5"/>
      </w:pict>
    </w:r>
    <w:r w:rsidRPr="001F7E75">
      <w:rPr>
        <w:b/>
        <w:noProof/>
        <w:sz w:val="20"/>
        <w:szCs w:val="20"/>
      </w:rPr>
      <w:pict>
        <v:rect id="_x0000_s2051" style="position:absolute;left:0;text-align:left;margin-left:485.2pt;margin-top:-1.55pt;width:29.45pt;height:16.9pt;z-index:-251653120" fillcolor="black" stroked="f" strokecolor="#a5a5a5"/>
      </w:pict>
    </w:r>
    <w:r w:rsidR="003C0A2D" w:rsidRPr="00101DF0">
      <w:rPr>
        <w:b/>
        <w:sz w:val="20"/>
        <w:szCs w:val="20"/>
      </w:rPr>
      <w:t xml:space="preserve"> International Science Congress Association</w:t>
    </w:r>
    <w:r w:rsidR="003C0A2D">
      <w:rPr>
        <w:b/>
        <w:sz w:val="20"/>
        <w:szCs w:val="20"/>
      </w:rPr>
      <w:tab/>
      <w:t xml:space="preserve"> </w:t>
    </w:r>
    <w:r w:rsidRPr="00101DF0">
      <w:rPr>
        <w:color w:val="FFFFFF"/>
        <w:sz w:val="20"/>
        <w:szCs w:val="20"/>
      </w:rPr>
      <w:fldChar w:fldCharType="begin"/>
    </w:r>
    <w:r w:rsidR="003C0A2D" w:rsidRPr="00101DF0">
      <w:rPr>
        <w:color w:val="FFFFFF"/>
        <w:sz w:val="20"/>
        <w:szCs w:val="20"/>
      </w:rPr>
      <w:instrText xml:space="preserve"> PAGE   \* MERGEFORMAT </w:instrText>
    </w:r>
    <w:r w:rsidRPr="00101DF0">
      <w:rPr>
        <w:color w:val="FFFFFF"/>
        <w:sz w:val="20"/>
        <w:szCs w:val="20"/>
      </w:rPr>
      <w:fldChar w:fldCharType="separate"/>
    </w:r>
    <w:r w:rsidR="003C0A2D">
      <w:rPr>
        <w:noProof/>
        <w:color w:val="FFFFFF"/>
        <w:sz w:val="20"/>
        <w:szCs w:val="20"/>
      </w:rPr>
      <w:t>8</w:t>
    </w:r>
    <w:r w:rsidRPr="00101DF0">
      <w:rPr>
        <w:color w:val="FFFFF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2D" w:rsidRDefault="001F7E75" w:rsidP="009521DE">
    <w:pPr>
      <w:pStyle w:val="Footer"/>
      <w:tabs>
        <w:tab w:val="clear" w:pos="4680"/>
        <w:tab w:val="clear" w:pos="9360"/>
        <w:tab w:val="left" w:pos="4857"/>
        <w:tab w:val="center" w:pos="9990"/>
      </w:tabs>
      <w:ind w:left="90"/>
    </w:pPr>
    <w:r w:rsidRPr="001F7E75">
      <w:rPr>
        <w:b/>
        <w:noProof/>
        <w:sz w:val="20"/>
        <w:szCs w:val="20"/>
      </w:rPr>
      <w:pict>
        <v:rect id="_x0000_s2052" style="position:absolute;left:0;text-align:left;margin-left:-.05pt;margin-top:-1.55pt;width:499.55pt;height:16.9pt;z-index:-251649024" fillcolor="#d8d8d8" stroked="f" strokecolor="#a5a5a5"/>
      </w:pict>
    </w:r>
    <w:r w:rsidRPr="001F7E75">
      <w:rPr>
        <w:b/>
        <w:noProof/>
        <w:sz w:val="20"/>
        <w:szCs w:val="20"/>
      </w:rPr>
      <w:pict>
        <v:rect id="_x0000_s2053" style="position:absolute;left:0;text-align:left;margin-left:504.5pt;margin-top:-1.55pt;width:24.95pt;height:16.9pt;z-index:-251648000" fillcolor="black" stroked="f" strokecolor="#a5a5a5"/>
      </w:pict>
    </w:r>
    <w:r w:rsidR="003C0A2D" w:rsidRPr="00101DF0">
      <w:rPr>
        <w:b/>
        <w:sz w:val="20"/>
        <w:szCs w:val="20"/>
      </w:rPr>
      <w:t xml:space="preserve"> International Science Congress Association</w:t>
    </w:r>
    <w:r w:rsidR="003C0A2D">
      <w:rPr>
        <w:b/>
        <w:sz w:val="20"/>
        <w:szCs w:val="20"/>
      </w:rPr>
      <w:tab/>
      <w:t xml:space="preserve"> </w:t>
    </w:r>
    <w:r w:rsidR="003C0A2D">
      <w:rPr>
        <w:b/>
        <w:sz w:val="20"/>
        <w:szCs w:val="20"/>
      </w:rPr>
      <w:tab/>
    </w:r>
    <w:r w:rsidR="003C0A2D">
      <w:rPr>
        <w:b/>
        <w:sz w:val="20"/>
        <w:szCs w:val="20"/>
      </w:rPr>
      <w:tab/>
      <w:t xml:space="preserve">    </w:t>
    </w:r>
    <w:r w:rsidRPr="00101DF0">
      <w:rPr>
        <w:color w:val="FFFFFF"/>
        <w:sz w:val="20"/>
        <w:szCs w:val="20"/>
      </w:rPr>
      <w:fldChar w:fldCharType="begin"/>
    </w:r>
    <w:r w:rsidR="003C0A2D" w:rsidRPr="00101DF0">
      <w:rPr>
        <w:color w:val="FFFFFF"/>
        <w:sz w:val="20"/>
        <w:szCs w:val="20"/>
      </w:rPr>
      <w:instrText xml:space="preserve"> PAGE   \* MERGEFORMAT </w:instrText>
    </w:r>
    <w:r w:rsidRPr="00101DF0">
      <w:rPr>
        <w:color w:val="FFFFFF"/>
        <w:sz w:val="20"/>
        <w:szCs w:val="20"/>
      </w:rPr>
      <w:fldChar w:fldCharType="separate"/>
    </w:r>
    <w:r w:rsidR="006C106B">
      <w:rPr>
        <w:noProof/>
        <w:color w:val="FFFFFF"/>
        <w:sz w:val="20"/>
        <w:szCs w:val="20"/>
      </w:rPr>
      <w:t>59</w:t>
    </w:r>
    <w:r w:rsidRPr="00101DF0">
      <w:rPr>
        <w:color w:val="FFFF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2D" w:rsidRPr="004F73C4" w:rsidRDefault="001F7E75" w:rsidP="005D78D7">
    <w:pPr>
      <w:pStyle w:val="Footer"/>
      <w:tabs>
        <w:tab w:val="clear" w:pos="4680"/>
        <w:tab w:val="clear" w:pos="9360"/>
        <w:tab w:val="center" w:pos="10260"/>
      </w:tabs>
    </w:pPr>
    <w:r w:rsidRPr="001F7E75">
      <w:rPr>
        <w:b/>
        <w:noProof/>
        <w:sz w:val="16"/>
        <w:szCs w:val="20"/>
      </w:rPr>
      <w:pict>
        <v:rect id="_x0000_s2072" style="position:absolute;margin-left:505.35pt;margin-top:-1.2pt;width:21.6pt;height:16.9pt;z-index:-251638784" fillcolor="black" stroked="f" strokecolor="#a5a5a5"/>
      </w:pict>
    </w:r>
    <w:r w:rsidRPr="001F7E75">
      <w:rPr>
        <w:b/>
        <w:noProof/>
        <w:sz w:val="16"/>
        <w:szCs w:val="20"/>
      </w:rPr>
      <w:pict>
        <v:rect id="_x0000_s2071" style="position:absolute;margin-left:-1.5pt;margin-top:-1.35pt;width:498.05pt;height:17.05pt;z-index:-251639808" fillcolor="#d8d8d8" stroked="f" strokecolor="#a5a5a5"/>
      </w:pict>
    </w:r>
    <w:r w:rsidR="003C0A2D" w:rsidRPr="00101DF0">
      <w:rPr>
        <w:b/>
        <w:sz w:val="20"/>
        <w:szCs w:val="20"/>
      </w:rPr>
      <w:t>International Science Congress Association</w:t>
    </w:r>
    <w:r w:rsidR="003C0A2D">
      <w:rPr>
        <w:b/>
        <w:sz w:val="20"/>
        <w:szCs w:val="20"/>
      </w:rPr>
      <w:tab/>
      <w:t xml:space="preserve"> </w:t>
    </w:r>
    <w:r w:rsidRPr="00101DF0">
      <w:rPr>
        <w:color w:val="FFFFFF"/>
        <w:sz w:val="20"/>
        <w:szCs w:val="20"/>
      </w:rPr>
      <w:fldChar w:fldCharType="begin"/>
    </w:r>
    <w:r w:rsidR="003C0A2D" w:rsidRPr="00101DF0">
      <w:rPr>
        <w:color w:val="FFFFFF"/>
        <w:sz w:val="20"/>
        <w:szCs w:val="20"/>
      </w:rPr>
      <w:instrText xml:space="preserve"> PAGE   \* MERGEFORMAT </w:instrText>
    </w:r>
    <w:r w:rsidRPr="00101DF0">
      <w:rPr>
        <w:color w:val="FFFFFF"/>
        <w:sz w:val="20"/>
        <w:szCs w:val="20"/>
      </w:rPr>
      <w:fldChar w:fldCharType="separate"/>
    </w:r>
    <w:r w:rsidR="006C106B">
      <w:rPr>
        <w:noProof/>
        <w:color w:val="FFFFFF"/>
        <w:sz w:val="20"/>
        <w:szCs w:val="20"/>
      </w:rPr>
      <w:t>62</w:t>
    </w:r>
    <w:r w:rsidRPr="00101DF0">
      <w:rPr>
        <w:color w:val="FFFFF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2D" w:rsidRDefault="001F7E75" w:rsidP="0088479D">
    <w:pPr>
      <w:pStyle w:val="Footer"/>
      <w:tabs>
        <w:tab w:val="clear" w:pos="9360"/>
        <w:tab w:val="right" w:pos="10890"/>
      </w:tabs>
    </w:pPr>
    <w:r w:rsidRPr="001F7E75">
      <w:rPr>
        <w:b/>
        <w:noProof/>
      </w:rPr>
      <w:pict>
        <v:rect id="_x0000_s2062" style="position:absolute;margin-left:.2pt;margin-top:-1.55pt;width:521.55pt;height:16.9pt;z-index:-251642880" fillcolor="#d8d8d8" stroked="f" strokecolor="#a5a5a5"/>
      </w:pict>
    </w:r>
    <w:r w:rsidRPr="001F7E75">
      <w:rPr>
        <w:b/>
        <w:noProof/>
      </w:rPr>
      <w:pict>
        <v:rect id="_x0000_s2063" style="position:absolute;margin-left:533.1pt;margin-top:-1.55pt;width:15.85pt;height:16.9pt;z-index:-251641856" fillcolor="black" stroked="f" strokecolor="#a5a5a5"/>
      </w:pict>
    </w:r>
    <w:r w:rsidR="003C0A2D">
      <w:rPr>
        <w:b/>
      </w:rPr>
      <w:t xml:space="preserve"> </w:t>
    </w:r>
    <w:r w:rsidR="003C0A2D" w:rsidRPr="00971290">
      <w:rPr>
        <w:b/>
      </w:rPr>
      <w:t>International Science Congress Association</w:t>
    </w:r>
    <w:r w:rsidR="003C0A2D">
      <w:rPr>
        <w:b/>
      </w:rPr>
      <w:tab/>
    </w:r>
    <w:r w:rsidR="003C0A2D">
      <w:rPr>
        <w:b/>
      </w:rPr>
      <w:tab/>
      <w:t xml:space="preserve">   </w:t>
    </w:r>
    <w:r w:rsidRPr="00B81A0D">
      <w:rPr>
        <w:color w:val="FFFFFF"/>
      </w:rPr>
      <w:fldChar w:fldCharType="begin"/>
    </w:r>
    <w:r w:rsidR="003C0A2D" w:rsidRPr="00B81A0D">
      <w:rPr>
        <w:color w:val="FFFFFF"/>
      </w:rPr>
      <w:instrText xml:space="preserve"> PAGE   \* MERGEFORMAT </w:instrText>
    </w:r>
    <w:r w:rsidRPr="00B81A0D">
      <w:rPr>
        <w:color w:val="FFFFFF"/>
      </w:rPr>
      <w:fldChar w:fldCharType="separate"/>
    </w:r>
    <w:r w:rsidR="003C0A2D">
      <w:rPr>
        <w:noProof/>
        <w:color w:val="FFFFFF"/>
      </w:rPr>
      <w:t>5</w:t>
    </w:r>
    <w:r w:rsidRPr="00B81A0D">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A2D" w:rsidRDefault="003C0A2D" w:rsidP="008905F0">
      <w:r>
        <w:separator/>
      </w:r>
    </w:p>
  </w:footnote>
  <w:footnote w:type="continuationSeparator" w:id="0">
    <w:p w:rsidR="003C0A2D" w:rsidRDefault="003C0A2D" w:rsidP="0089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2D" w:rsidRPr="008905F0" w:rsidRDefault="003C0A2D" w:rsidP="00C90AD6">
    <w:pPr>
      <w:autoSpaceDE w:val="0"/>
      <w:autoSpaceDN w:val="0"/>
      <w:adjustRightInd w:val="0"/>
      <w:ind w:right="54"/>
      <w:rPr>
        <w:i/>
        <w:iCs/>
        <w:sz w:val="20"/>
        <w:szCs w:val="20"/>
      </w:rPr>
    </w:pPr>
    <w:r w:rsidRPr="008905F0">
      <w:rPr>
        <w:i/>
        <w:iCs/>
        <w:sz w:val="20"/>
        <w:szCs w:val="20"/>
      </w:rPr>
      <w:t xml:space="preserve">Research Journal of Chemical 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__</w:t>
    </w:r>
    <w:r w:rsidRPr="005D0198">
      <w:rPr>
        <w:i/>
        <w:iCs/>
        <w:sz w:val="20"/>
        <w:szCs w:val="20"/>
      </w:rPr>
      <w:t xml:space="preserve"> </w:t>
    </w:r>
    <w:r w:rsidRPr="008905F0">
      <w:rPr>
        <w:bCs/>
        <w:sz w:val="20"/>
        <w:szCs w:val="20"/>
        <w:lang w:eastAsia="en-IN"/>
      </w:rPr>
      <w:t>ISSN 2231-606X</w:t>
    </w:r>
    <w:r w:rsidRPr="008905F0">
      <w:rPr>
        <w:i/>
        <w:iCs/>
        <w:sz w:val="20"/>
        <w:szCs w:val="20"/>
      </w:rPr>
      <w:t xml:space="preserve"> </w:t>
    </w:r>
  </w:p>
  <w:p w:rsidR="003C0A2D" w:rsidRDefault="003C0A2D" w:rsidP="00C90AD6">
    <w:pPr>
      <w:pStyle w:val="Header"/>
      <w:tabs>
        <w:tab w:val="clear" w:pos="4680"/>
        <w:tab w:val="clear" w:pos="9360"/>
        <w:tab w:val="right" w:pos="10260"/>
      </w:tabs>
      <w:ind w:right="36"/>
    </w:pPr>
    <w:r w:rsidRPr="008905F0">
      <w:rPr>
        <w:iCs/>
        <w:sz w:val="20"/>
        <w:szCs w:val="20"/>
      </w:rPr>
      <w:t xml:space="preserve">Vol. </w:t>
    </w:r>
    <w:r w:rsidRPr="008905F0">
      <w:rPr>
        <w:b/>
        <w:iCs/>
        <w:sz w:val="20"/>
        <w:szCs w:val="20"/>
      </w:rPr>
      <w:t xml:space="preserve">1(5), </w:t>
    </w:r>
    <w:r w:rsidRPr="008905F0">
      <w:rPr>
        <w:iCs/>
        <w:sz w:val="20"/>
        <w:szCs w:val="20"/>
      </w:rPr>
      <w:t xml:space="preserve">1-7, Aug. </w:t>
    </w:r>
    <w:r w:rsidRPr="008905F0">
      <w:rPr>
        <w:b/>
        <w:iCs/>
        <w:sz w:val="20"/>
        <w:szCs w:val="20"/>
      </w:rPr>
      <w:t>(2011)</w:t>
    </w:r>
    <w:r>
      <w:rPr>
        <w:b/>
        <w:iCs/>
        <w:sz w:val="20"/>
        <w:szCs w:val="20"/>
      </w:rPr>
      <w:tab/>
    </w:r>
    <w:proofErr w:type="spellStart"/>
    <w:r w:rsidRPr="008905F0">
      <w:rPr>
        <w:i/>
        <w:iCs/>
        <w:sz w:val="20"/>
        <w:szCs w:val="20"/>
      </w:rPr>
      <w:t>Res.J.Chem.Sci</w:t>
    </w:r>
    <w:proofErr w:type="spellEnd"/>
    <w:r w:rsidRPr="008905F0">
      <w:rPr>
        <w:i/>
        <w:iCs/>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2D" w:rsidRPr="008905F0" w:rsidRDefault="003C0A2D" w:rsidP="009E0B9F">
    <w:pPr>
      <w:autoSpaceDE w:val="0"/>
      <w:autoSpaceDN w:val="0"/>
      <w:adjustRightInd w:val="0"/>
      <w:ind w:left="1170" w:right="54"/>
      <w:rPr>
        <w:i/>
        <w:iCs/>
        <w:sz w:val="20"/>
        <w:szCs w:val="20"/>
      </w:rPr>
    </w:pPr>
    <w:r w:rsidRPr="00521176">
      <w:rPr>
        <w:i/>
        <w:iCs/>
        <w:noProof/>
        <w:sz w:val="20"/>
        <w:szCs w:val="20"/>
        <w:lang w:val="en-IN" w:eastAsia="en-IN"/>
      </w:rPr>
      <w:drawing>
        <wp:anchor distT="0" distB="0" distL="114300" distR="114300" simplePos="0" relativeHeight="251679744" behindDoc="0" locked="0" layoutInCell="1" allowOverlap="1">
          <wp:simplePos x="0" y="0"/>
          <wp:positionH relativeFrom="column">
            <wp:posOffset>125493</wp:posOffset>
          </wp:positionH>
          <wp:positionV relativeFrom="paragraph">
            <wp:posOffset>-179127</wp:posOffset>
          </wp:positionV>
          <wp:extent cx="606842" cy="600502"/>
          <wp:effectExtent l="19050" t="0" r="2758"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0352" t="22694" r="26486" b="16236"/>
                  <a:stretch>
                    <a:fillRect/>
                  </a:stretch>
                </pic:blipFill>
                <pic:spPr bwMode="auto">
                  <a:xfrm>
                    <a:off x="0" y="0"/>
                    <a:ext cx="606842" cy="600502"/>
                  </a:xfrm>
                  <a:prstGeom prst="rect">
                    <a:avLst/>
                  </a:prstGeom>
                  <a:noFill/>
                  <a:ln w="9525">
                    <a:noFill/>
                    <a:miter lim="800000"/>
                    <a:headEnd/>
                    <a:tailEnd/>
                  </a:ln>
                </pic:spPr>
              </pic:pic>
            </a:graphicData>
          </a:graphic>
        </wp:anchor>
      </w:drawing>
    </w:r>
    <w:r w:rsidRPr="008905F0">
      <w:rPr>
        <w:i/>
        <w:iCs/>
        <w:sz w:val="20"/>
        <w:szCs w:val="20"/>
      </w:rPr>
      <w:t xml:space="preserve"> 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______________________________</w:t>
    </w:r>
    <w:r>
      <w:rPr>
        <w:i/>
        <w:iCs/>
        <w:sz w:val="20"/>
        <w:szCs w:val="20"/>
      </w:rPr>
      <w:t>______</w:t>
    </w:r>
    <w:r w:rsidRPr="008905F0">
      <w:rPr>
        <w:i/>
        <w:iCs/>
        <w:sz w:val="20"/>
        <w:szCs w:val="20"/>
      </w:rPr>
      <w:t>____</w:t>
    </w:r>
    <w:r>
      <w:rPr>
        <w:i/>
        <w:iCs/>
        <w:sz w:val="20"/>
        <w:szCs w:val="20"/>
      </w:rPr>
      <w:t>___</w:t>
    </w:r>
    <w:r w:rsidRPr="005D0198">
      <w:rPr>
        <w:i/>
        <w:iCs/>
        <w:sz w:val="20"/>
        <w:szCs w:val="20"/>
      </w:rPr>
      <w:t xml:space="preserve"> </w:t>
    </w:r>
    <w:r w:rsidRPr="00F27022">
      <w:rPr>
        <w:iCs/>
        <w:sz w:val="20"/>
        <w:szCs w:val="20"/>
      </w:rPr>
      <w:t>ISSN 2277-2502</w:t>
    </w:r>
  </w:p>
  <w:p w:rsidR="003C0A2D" w:rsidRPr="008905F0" w:rsidRDefault="003C0A2D"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sidRPr="008905F0">
      <w:rPr>
        <w:b/>
        <w:iCs/>
        <w:sz w:val="20"/>
        <w:szCs w:val="20"/>
      </w:rPr>
      <w:t>1(</w:t>
    </w:r>
    <w:r>
      <w:rPr>
        <w:b/>
        <w:iCs/>
        <w:sz w:val="20"/>
        <w:szCs w:val="20"/>
      </w:rPr>
      <w:t>11</w:t>
    </w:r>
    <w:r w:rsidRPr="008905F0">
      <w:rPr>
        <w:b/>
        <w:iCs/>
        <w:sz w:val="20"/>
        <w:szCs w:val="20"/>
      </w:rPr>
      <w:t xml:space="preserve">), </w:t>
    </w:r>
    <w:r w:rsidR="00273B16">
      <w:rPr>
        <w:iCs/>
        <w:sz w:val="20"/>
        <w:szCs w:val="20"/>
      </w:rPr>
      <w:t>59</w:t>
    </w:r>
    <w:r w:rsidRPr="008905F0">
      <w:rPr>
        <w:iCs/>
        <w:sz w:val="20"/>
        <w:szCs w:val="20"/>
      </w:rPr>
      <w:t>-</w:t>
    </w:r>
    <w:r w:rsidR="00273B16">
      <w:rPr>
        <w:iCs/>
        <w:sz w:val="20"/>
        <w:szCs w:val="20"/>
      </w:rPr>
      <w:t>63</w:t>
    </w:r>
    <w:r w:rsidRPr="008905F0">
      <w:rPr>
        <w:iCs/>
        <w:sz w:val="20"/>
        <w:szCs w:val="20"/>
      </w:rPr>
      <w:t xml:space="preserve">, </w:t>
    </w:r>
    <w:r>
      <w:rPr>
        <w:iCs/>
        <w:sz w:val="20"/>
        <w:szCs w:val="20"/>
      </w:rPr>
      <w:t xml:space="preserve">November </w:t>
    </w:r>
    <w:r w:rsidRPr="008905F0">
      <w:rPr>
        <w:b/>
        <w:iCs/>
        <w:sz w:val="20"/>
        <w:szCs w:val="20"/>
      </w:rPr>
      <w:t>(201</w:t>
    </w:r>
    <w:r>
      <w:rPr>
        <w:b/>
        <w:iCs/>
        <w:sz w:val="20"/>
        <w:szCs w:val="20"/>
      </w:rPr>
      <w:t>2</w:t>
    </w:r>
    <w:r w:rsidRPr="008905F0">
      <w:rPr>
        <w:b/>
        <w:iCs/>
        <w:sz w:val="20"/>
        <w:szCs w:val="20"/>
      </w:rPr>
      <w:t>)</w:t>
    </w:r>
    <w:r>
      <w:rPr>
        <w:b/>
        <w:iCs/>
        <w:sz w:val="20"/>
        <w:szCs w:val="20"/>
      </w:rPr>
      <w:tab/>
    </w:r>
    <w:proofErr w:type="spellStart"/>
    <w:r w:rsidRPr="008905F0">
      <w:rPr>
        <w:i/>
        <w:iCs/>
        <w:sz w:val="20"/>
        <w:szCs w:val="20"/>
      </w:rPr>
      <w:t>Res.J.</w:t>
    </w:r>
    <w:r>
      <w:rPr>
        <w:i/>
        <w:iCs/>
        <w:sz w:val="20"/>
        <w:szCs w:val="20"/>
      </w:rPr>
      <w:t>Recent</w:t>
    </w:r>
    <w:proofErr w:type="spellEnd"/>
    <w:r>
      <w:rPr>
        <w:i/>
        <w:iCs/>
        <w:sz w:val="20"/>
        <w:szCs w:val="20"/>
      </w:rPr>
      <w:t xml:space="preserve"> </w:t>
    </w:r>
    <w:r w:rsidRPr="008905F0">
      <w:rPr>
        <w:i/>
        <w:iCs/>
        <w:sz w:val="20"/>
        <w:szCs w:val="20"/>
      </w:rPr>
      <w:t>Sci.</w:t>
    </w:r>
    <w:r>
      <w:rPr>
        <w:b/>
        <w:iCs/>
        <w:sz w:val="20"/>
        <w:szCs w:val="20"/>
      </w:rPr>
      <w:t xml:space="preserve"> </w:t>
    </w:r>
  </w:p>
  <w:p w:rsidR="003C0A2D" w:rsidRDefault="003C0A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2D" w:rsidRPr="008905F0" w:rsidRDefault="003C0A2D" w:rsidP="008F3DEB">
    <w:pPr>
      <w:autoSpaceDE w:val="0"/>
      <w:autoSpaceDN w:val="0"/>
      <w:adjustRightInd w:val="0"/>
      <w:ind w:right="-48"/>
      <w:rPr>
        <w:i/>
        <w:iCs/>
        <w:sz w:val="20"/>
        <w:szCs w:val="20"/>
      </w:rPr>
    </w:pPr>
    <w:r w:rsidRPr="008905F0">
      <w:rPr>
        <w:i/>
        <w:iCs/>
        <w:sz w:val="20"/>
        <w:szCs w:val="20"/>
      </w:rPr>
      <w:t xml:space="preserve">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w:t>
    </w:r>
    <w:r>
      <w:rPr>
        <w:i/>
        <w:iCs/>
        <w:sz w:val="20"/>
        <w:szCs w:val="20"/>
      </w:rPr>
      <w:t>________</w:t>
    </w:r>
    <w:r w:rsidRPr="005D0198">
      <w:rPr>
        <w:i/>
        <w:iCs/>
        <w:sz w:val="20"/>
        <w:szCs w:val="20"/>
      </w:rPr>
      <w:t xml:space="preserve"> </w:t>
    </w:r>
    <w:r w:rsidRPr="00F27022">
      <w:rPr>
        <w:iCs/>
        <w:sz w:val="20"/>
        <w:szCs w:val="20"/>
      </w:rPr>
      <w:t>ISSN 2277-2502</w:t>
    </w:r>
  </w:p>
  <w:p w:rsidR="003C0A2D" w:rsidRPr="008905F0" w:rsidRDefault="003C0A2D" w:rsidP="008F3DEB">
    <w:pPr>
      <w:autoSpaceDE w:val="0"/>
      <w:autoSpaceDN w:val="0"/>
      <w:adjustRightInd w:val="0"/>
      <w:ind w:right="-48"/>
      <w:rPr>
        <w:i/>
        <w:iCs/>
        <w:sz w:val="20"/>
        <w:szCs w:val="20"/>
      </w:rPr>
    </w:pPr>
    <w:r w:rsidRPr="008905F0">
      <w:rPr>
        <w:iCs/>
        <w:sz w:val="20"/>
        <w:szCs w:val="20"/>
      </w:rPr>
      <w:t xml:space="preserve">Vol. </w:t>
    </w:r>
    <w:r w:rsidRPr="008905F0">
      <w:rPr>
        <w:b/>
        <w:iCs/>
        <w:sz w:val="20"/>
        <w:szCs w:val="20"/>
      </w:rPr>
      <w:t>1(</w:t>
    </w:r>
    <w:r>
      <w:rPr>
        <w:b/>
        <w:iCs/>
        <w:sz w:val="20"/>
        <w:szCs w:val="20"/>
      </w:rPr>
      <w:t>11</w:t>
    </w:r>
    <w:r w:rsidRPr="008905F0">
      <w:rPr>
        <w:b/>
        <w:iCs/>
        <w:sz w:val="20"/>
        <w:szCs w:val="20"/>
      </w:rPr>
      <w:t xml:space="preserve">), </w:t>
    </w:r>
    <w:r w:rsidR="00273B16">
      <w:rPr>
        <w:iCs/>
        <w:sz w:val="20"/>
        <w:szCs w:val="20"/>
      </w:rPr>
      <w:t>59</w:t>
    </w:r>
    <w:r w:rsidRPr="008905F0">
      <w:rPr>
        <w:iCs/>
        <w:sz w:val="20"/>
        <w:szCs w:val="20"/>
      </w:rPr>
      <w:t>-</w:t>
    </w:r>
    <w:r w:rsidR="00273B16">
      <w:rPr>
        <w:iCs/>
        <w:sz w:val="20"/>
        <w:szCs w:val="20"/>
      </w:rPr>
      <w:t>63</w:t>
    </w:r>
    <w:r w:rsidRPr="008905F0">
      <w:rPr>
        <w:iCs/>
        <w:sz w:val="20"/>
        <w:szCs w:val="20"/>
      </w:rPr>
      <w:t xml:space="preserve">, </w:t>
    </w:r>
    <w:r>
      <w:rPr>
        <w:iCs/>
        <w:sz w:val="20"/>
        <w:szCs w:val="20"/>
      </w:rPr>
      <w:t xml:space="preserve">November </w:t>
    </w:r>
    <w:r w:rsidRPr="008905F0">
      <w:rPr>
        <w:b/>
        <w:iCs/>
        <w:sz w:val="20"/>
        <w:szCs w:val="20"/>
      </w:rPr>
      <w:t>(201</w:t>
    </w:r>
    <w:r>
      <w:rPr>
        <w:b/>
        <w:iCs/>
        <w:sz w:val="20"/>
        <w:szCs w:val="20"/>
      </w:rPr>
      <w:t>2</w:t>
    </w:r>
    <w:r w:rsidRPr="008905F0">
      <w:rPr>
        <w:b/>
        <w:iCs/>
        <w:sz w:val="20"/>
        <w:szCs w:val="20"/>
      </w:rPr>
      <w:t>)</w:t>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Pr>
        <w:b/>
        <w:iCs/>
        <w:sz w:val="20"/>
        <w:szCs w:val="20"/>
      </w:rPr>
      <w:tab/>
      <w:t xml:space="preserve">          </w:t>
    </w:r>
    <w:r>
      <w:rPr>
        <w:i/>
        <w:iCs/>
        <w:sz w:val="20"/>
        <w:szCs w:val="20"/>
      </w:rPr>
      <w:t>Res. J. Recent Sci.</w:t>
    </w:r>
  </w:p>
  <w:p w:rsidR="003C0A2D" w:rsidRDefault="003C0A2D" w:rsidP="005D78D7">
    <w:pPr>
      <w:pStyle w:val="Header"/>
      <w:tabs>
        <w:tab w:val="clear" w:pos="4680"/>
        <w:tab w:val="clear" w:pos="9360"/>
        <w:tab w:val="right" w:pos="10530"/>
      </w:tabs>
      <w:ind w:right="36"/>
    </w:pPr>
    <w:r>
      <w:rPr>
        <w:b/>
        <w:iCs/>
        <w:sz w:val="20"/>
        <w:szCs w:val="2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2D" w:rsidRPr="0016533D" w:rsidRDefault="003C0A2D" w:rsidP="0088479D">
    <w:pPr>
      <w:autoSpaceDE w:val="0"/>
      <w:autoSpaceDN w:val="0"/>
      <w:adjustRightInd w:val="0"/>
      <w:ind w:left="1170" w:right="-9"/>
      <w:rPr>
        <w:i/>
        <w:iCs/>
        <w:sz w:val="20"/>
        <w:szCs w:val="20"/>
      </w:rPr>
    </w:pPr>
    <w:r w:rsidRPr="0016533D">
      <w:rPr>
        <w:i/>
        <w:iCs/>
        <w:sz w:val="20"/>
        <w:szCs w:val="20"/>
      </w:rPr>
      <w:t>Research Journal of Chemical Sciences</w:t>
    </w:r>
    <w:r w:rsidR="001F7E75" w:rsidRPr="001F7E75">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pt;margin-top:-18.85pt;width:54.5pt;height:54.5pt;z-index:-251645952;mso-position-horizontal-relative:text;mso-position-vertical-relative:text" wrapcoords="-270 0 -270 21330 21600 21330 21600 0 -270 0">
          <v:imagedata r:id="rId1" o:title="Final Logo (GIF)"/>
          <w10:wrap type="through"/>
        </v:shape>
      </w:pict>
    </w:r>
    <w:r>
      <w:rPr>
        <w:i/>
        <w:iCs/>
        <w:sz w:val="20"/>
        <w:szCs w:val="20"/>
      </w:rPr>
      <w:t>_</w:t>
    </w:r>
    <w:r w:rsidRPr="0016533D">
      <w:rPr>
        <w:i/>
        <w:iCs/>
        <w:sz w:val="20"/>
        <w:szCs w:val="20"/>
      </w:rPr>
      <w:t>______________________________</w:t>
    </w:r>
    <w:r>
      <w:rPr>
        <w:i/>
        <w:iCs/>
        <w:sz w:val="20"/>
        <w:szCs w:val="20"/>
      </w:rPr>
      <w:t>______________</w:t>
    </w:r>
    <w:r w:rsidRPr="0016533D">
      <w:rPr>
        <w:i/>
        <w:iCs/>
        <w:sz w:val="20"/>
        <w:szCs w:val="20"/>
      </w:rPr>
      <w:t>_</w:t>
    </w:r>
    <w:r>
      <w:rPr>
        <w:i/>
        <w:iCs/>
        <w:sz w:val="20"/>
        <w:szCs w:val="20"/>
      </w:rPr>
      <w:t>_</w:t>
    </w:r>
    <w:r w:rsidRPr="0016533D">
      <w:rPr>
        <w:i/>
        <w:iCs/>
        <w:sz w:val="20"/>
        <w:szCs w:val="20"/>
      </w:rPr>
      <w:t xml:space="preserve">_ </w:t>
    </w:r>
    <w:r w:rsidRPr="0016533D">
      <w:rPr>
        <w:bCs/>
        <w:sz w:val="20"/>
        <w:szCs w:val="20"/>
        <w:lang w:eastAsia="en-IN"/>
      </w:rPr>
      <w:t>ISSN 2231-606X</w:t>
    </w:r>
    <w:r w:rsidRPr="0016533D">
      <w:rPr>
        <w:i/>
        <w:iCs/>
        <w:sz w:val="20"/>
        <w:szCs w:val="20"/>
      </w:rPr>
      <w:t xml:space="preserve"> </w:t>
    </w:r>
  </w:p>
  <w:p w:rsidR="003C0A2D" w:rsidRPr="0016533D" w:rsidRDefault="003C0A2D" w:rsidP="0088479D">
    <w:pPr>
      <w:pStyle w:val="Header"/>
      <w:tabs>
        <w:tab w:val="clear" w:pos="9360"/>
        <w:tab w:val="right" w:pos="10620"/>
      </w:tabs>
      <w:ind w:left="1170"/>
      <w:rPr>
        <w:sz w:val="20"/>
        <w:szCs w:val="20"/>
      </w:rPr>
    </w:pPr>
    <w:r w:rsidRPr="0016533D">
      <w:rPr>
        <w:iCs/>
        <w:sz w:val="20"/>
        <w:szCs w:val="20"/>
      </w:rPr>
      <w:t xml:space="preserve">Vol. </w:t>
    </w:r>
    <w:r w:rsidRPr="0016533D">
      <w:rPr>
        <w:b/>
        <w:iCs/>
        <w:sz w:val="20"/>
        <w:szCs w:val="20"/>
      </w:rPr>
      <w:t xml:space="preserve">1(5), </w:t>
    </w:r>
    <w:r w:rsidRPr="0016533D">
      <w:rPr>
        <w:iCs/>
        <w:sz w:val="20"/>
        <w:szCs w:val="20"/>
      </w:rPr>
      <w:t xml:space="preserve">1-7, Aug. </w:t>
    </w:r>
    <w:r w:rsidRPr="0016533D">
      <w:rPr>
        <w:b/>
        <w:iCs/>
        <w:sz w:val="20"/>
        <w:szCs w:val="20"/>
      </w:rPr>
      <w:t>(2011)</w:t>
    </w:r>
    <w:r>
      <w:rPr>
        <w:b/>
        <w:iCs/>
        <w:sz w:val="20"/>
        <w:szCs w:val="20"/>
      </w:rPr>
      <w:tab/>
    </w:r>
    <w:r>
      <w:rPr>
        <w:b/>
        <w:iCs/>
        <w:sz w:val="20"/>
        <w:szCs w:val="20"/>
      </w:rPr>
      <w:tab/>
    </w:r>
    <w:proofErr w:type="spellStart"/>
    <w:r w:rsidRPr="0016533D">
      <w:rPr>
        <w:i/>
        <w:iCs/>
        <w:sz w:val="20"/>
        <w:szCs w:val="20"/>
      </w:rPr>
      <w:t>Res.J.Chem.Sci</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3F"/>
    <w:multiLevelType w:val="hybridMultilevel"/>
    <w:tmpl w:val="A10E2874"/>
    <w:lvl w:ilvl="0" w:tplc="69F4217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13163CD"/>
    <w:multiLevelType w:val="hybridMultilevel"/>
    <w:tmpl w:val="02AE047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07BD0C30"/>
    <w:multiLevelType w:val="hybridMultilevel"/>
    <w:tmpl w:val="289C49E8"/>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A895E85"/>
    <w:multiLevelType w:val="hybridMultilevel"/>
    <w:tmpl w:val="DF9ACA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8663FD0"/>
    <w:multiLevelType w:val="hybridMultilevel"/>
    <w:tmpl w:val="E690B758"/>
    <w:lvl w:ilvl="0" w:tplc="1DE660E0">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7E4A60"/>
    <w:multiLevelType w:val="hybridMultilevel"/>
    <w:tmpl w:val="95684740"/>
    <w:lvl w:ilvl="0" w:tplc="C6A2E65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D0627DE"/>
    <w:multiLevelType w:val="hybridMultilevel"/>
    <w:tmpl w:val="33C8E51C"/>
    <w:lvl w:ilvl="0" w:tplc="2424E74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D3411FD"/>
    <w:multiLevelType w:val="hybridMultilevel"/>
    <w:tmpl w:val="F3CEACC2"/>
    <w:lvl w:ilvl="0" w:tplc="1CF2BF4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22DC001D"/>
    <w:multiLevelType w:val="hybridMultilevel"/>
    <w:tmpl w:val="618C9AF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9">
    <w:nsid w:val="34FB4A09"/>
    <w:multiLevelType w:val="hybridMultilevel"/>
    <w:tmpl w:val="E9FA9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76B4CFE"/>
    <w:multiLevelType w:val="hybridMultilevel"/>
    <w:tmpl w:val="1232714A"/>
    <w:lvl w:ilvl="0" w:tplc="9D7400B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B10D7"/>
    <w:multiLevelType w:val="hybridMultilevel"/>
    <w:tmpl w:val="BCDA9836"/>
    <w:lvl w:ilvl="0" w:tplc="FAE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F085C"/>
    <w:multiLevelType w:val="hybridMultilevel"/>
    <w:tmpl w:val="AE740B10"/>
    <w:lvl w:ilvl="0" w:tplc="DA3CADFE">
      <w:start w:val="1"/>
      <w:numFmt w:val="decimal"/>
      <w:lvlText w:val="%1."/>
      <w:lvlJc w:val="left"/>
      <w:pPr>
        <w:ind w:left="928"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0026C1"/>
    <w:multiLevelType w:val="hybridMultilevel"/>
    <w:tmpl w:val="1EAE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4E125DAA"/>
    <w:multiLevelType w:val="hybridMultilevel"/>
    <w:tmpl w:val="11180A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F831950"/>
    <w:multiLevelType w:val="hybridMultilevel"/>
    <w:tmpl w:val="9F96D9AA"/>
    <w:lvl w:ilvl="0" w:tplc="D07221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DA7C39"/>
    <w:multiLevelType w:val="hybridMultilevel"/>
    <w:tmpl w:val="7CA41368"/>
    <w:lvl w:ilvl="0" w:tplc="F5FA3EE0">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513A7771"/>
    <w:multiLevelType w:val="hybridMultilevel"/>
    <w:tmpl w:val="772AF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8">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9">
    <w:nsid w:val="53D316F9"/>
    <w:multiLevelType w:val="hybridMultilevel"/>
    <w:tmpl w:val="4B905F8E"/>
    <w:lvl w:ilvl="0" w:tplc="1F1E26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C72195"/>
    <w:multiLevelType w:val="hybridMultilevel"/>
    <w:tmpl w:val="11B48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90E49A9"/>
    <w:multiLevelType w:val="hybridMultilevel"/>
    <w:tmpl w:val="BE58DA44"/>
    <w:lvl w:ilvl="0" w:tplc="F2AEC72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5A2461E3"/>
    <w:multiLevelType w:val="hybridMultilevel"/>
    <w:tmpl w:val="EF869FBA"/>
    <w:lvl w:ilvl="0" w:tplc="2F44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3A1AD8"/>
    <w:multiLevelType w:val="hybridMultilevel"/>
    <w:tmpl w:val="8E6EA3CC"/>
    <w:lvl w:ilvl="0" w:tplc="B73E6762">
      <w:numFmt w:val="bullet"/>
      <w:lvlText w:val="-"/>
      <w:lvlJc w:val="left"/>
      <w:pPr>
        <w:ind w:left="717" w:hanging="360"/>
      </w:pPr>
      <w:rPr>
        <w:rFonts w:ascii="Times New Roman" w:eastAsia="Times New Roman" w:hAnsi="Times New Roman" w:hint="default"/>
      </w:rPr>
    </w:lvl>
    <w:lvl w:ilvl="1" w:tplc="04210003">
      <w:start w:val="1"/>
      <w:numFmt w:val="bullet"/>
      <w:lvlText w:val="o"/>
      <w:lvlJc w:val="left"/>
      <w:pPr>
        <w:ind w:left="1437" w:hanging="360"/>
      </w:pPr>
      <w:rPr>
        <w:rFonts w:ascii="Courier New" w:hAnsi="Courier New" w:hint="default"/>
      </w:rPr>
    </w:lvl>
    <w:lvl w:ilvl="2" w:tplc="04210005">
      <w:start w:val="1"/>
      <w:numFmt w:val="bullet"/>
      <w:lvlText w:val=""/>
      <w:lvlJc w:val="left"/>
      <w:pPr>
        <w:ind w:left="2157" w:hanging="360"/>
      </w:pPr>
      <w:rPr>
        <w:rFonts w:ascii="Wingdings" w:hAnsi="Wingdings" w:hint="default"/>
      </w:rPr>
    </w:lvl>
    <w:lvl w:ilvl="3" w:tplc="04210001">
      <w:start w:val="1"/>
      <w:numFmt w:val="bullet"/>
      <w:lvlText w:val=""/>
      <w:lvlJc w:val="left"/>
      <w:pPr>
        <w:ind w:left="2877" w:hanging="360"/>
      </w:pPr>
      <w:rPr>
        <w:rFonts w:ascii="Symbol" w:hAnsi="Symbol" w:hint="default"/>
      </w:rPr>
    </w:lvl>
    <w:lvl w:ilvl="4" w:tplc="04210003">
      <w:start w:val="1"/>
      <w:numFmt w:val="bullet"/>
      <w:lvlText w:val="o"/>
      <w:lvlJc w:val="left"/>
      <w:pPr>
        <w:ind w:left="3597" w:hanging="360"/>
      </w:pPr>
      <w:rPr>
        <w:rFonts w:ascii="Courier New" w:hAnsi="Courier New" w:hint="default"/>
      </w:rPr>
    </w:lvl>
    <w:lvl w:ilvl="5" w:tplc="04210005">
      <w:start w:val="1"/>
      <w:numFmt w:val="bullet"/>
      <w:lvlText w:val=""/>
      <w:lvlJc w:val="left"/>
      <w:pPr>
        <w:ind w:left="4317" w:hanging="360"/>
      </w:pPr>
      <w:rPr>
        <w:rFonts w:ascii="Wingdings" w:hAnsi="Wingdings" w:hint="default"/>
      </w:rPr>
    </w:lvl>
    <w:lvl w:ilvl="6" w:tplc="04210001">
      <w:start w:val="1"/>
      <w:numFmt w:val="bullet"/>
      <w:lvlText w:val=""/>
      <w:lvlJc w:val="left"/>
      <w:pPr>
        <w:ind w:left="5037" w:hanging="360"/>
      </w:pPr>
      <w:rPr>
        <w:rFonts w:ascii="Symbol" w:hAnsi="Symbol" w:hint="default"/>
      </w:rPr>
    </w:lvl>
    <w:lvl w:ilvl="7" w:tplc="04210003">
      <w:start w:val="1"/>
      <w:numFmt w:val="bullet"/>
      <w:lvlText w:val="o"/>
      <w:lvlJc w:val="left"/>
      <w:pPr>
        <w:ind w:left="5757" w:hanging="360"/>
      </w:pPr>
      <w:rPr>
        <w:rFonts w:ascii="Courier New" w:hAnsi="Courier New" w:hint="default"/>
      </w:rPr>
    </w:lvl>
    <w:lvl w:ilvl="8" w:tplc="04210005">
      <w:start w:val="1"/>
      <w:numFmt w:val="bullet"/>
      <w:lvlText w:val=""/>
      <w:lvlJc w:val="left"/>
      <w:pPr>
        <w:ind w:left="6477" w:hanging="360"/>
      </w:pPr>
      <w:rPr>
        <w:rFonts w:ascii="Wingdings" w:hAnsi="Wingdings" w:hint="default"/>
      </w:rPr>
    </w:lvl>
  </w:abstractNum>
  <w:abstractNum w:abstractNumId="24">
    <w:nsid w:val="5D874F31"/>
    <w:multiLevelType w:val="hybridMultilevel"/>
    <w:tmpl w:val="4AF2AA68"/>
    <w:lvl w:ilvl="0" w:tplc="F16C3E06">
      <w:start w:val="1"/>
      <w:numFmt w:val="decimal"/>
      <w:lvlText w:val="%1."/>
      <w:lvlJc w:val="left"/>
      <w:pPr>
        <w:ind w:left="360" w:hanging="360"/>
      </w:pPr>
      <w:rPr>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161875"/>
    <w:multiLevelType w:val="hybridMultilevel"/>
    <w:tmpl w:val="B85AD07E"/>
    <w:lvl w:ilvl="0" w:tplc="906A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DB0DDB"/>
    <w:multiLevelType w:val="hybridMultilevel"/>
    <w:tmpl w:val="55E6F28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7">
    <w:nsid w:val="66A066B7"/>
    <w:multiLevelType w:val="hybridMultilevel"/>
    <w:tmpl w:val="FBA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103AB"/>
    <w:multiLevelType w:val="hybridMultilevel"/>
    <w:tmpl w:val="BC76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B306B7E"/>
    <w:multiLevelType w:val="hybridMultilevel"/>
    <w:tmpl w:val="0AB0514C"/>
    <w:lvl w:ilvl="0" w:tplc="69543E7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D39048F"/>
    <w:multiLevelType w:val="hybridMultilevel"/>
    <w:tmpl w:val="9A5E6CF0"/>
    <w:lvl w:ilvl="0" w:tplc="9DAC5CC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6F0D0325"/>
    <w:multiLevelType w:val="hybridMultilevel"/>
    <w:tmpl w:val="7BB8C0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nsid w:val="79116590"/>
    <w:multiLevelType w:val="hybridMultilevel"/>
    <w:tmpl w:val="31BAF296"/>
    <w:lvl w:ilvl="0" w:tplc="12024C0C">
      <w:start w:val="1"/>
      <w:numFmt w:val="decimal"/>
      <w:lvlText w:val="%1."/>
      <w:lvlJc w:val="left"/>
      <w:pPr>
        <w:ind w:left="360" w:hanging="360"/>
      </w:pPr>
      <w:rPr>
        <w:rFonts w:ascii="Times New Roman" w:eastAsia="SimSu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443319"/>
    <w:multiLevelType w:val="hybridMultilevel"/>
    <w:tmpl w:val="5FD8612E"/>
    <w:lvl w:ilvl="0" w:tplc="99D62BE6">
      <w:numFmt w:val="bullet"/>
      <w:lvlText w:val="-"/>
      <w:lvlJc w:val="left"/>
      <w:pPr>
        <w:ind w:left="1482" w:hanging="360"/>
      </w:pPr>
      <w:rPr>
        <w:rFonts w:ascii="Times New Roman" w:eastAsia="Times New Roman" w:hAnsi="Times New Roman" w:hint="default"/>
      </w:rPr>
    </w:lvl>
    <w:lvl w:ilvl="1" w:tplc="04210003">
      <w:start w:val="1"/>
      <w:numFmt w:val="bullet"/>
      <w:lvlText w:val="o"/>
      <w:lvlJc w:val="left"/>
      <w:pPr>
        <w:ind w:left="2202" w:hanging="360"/>
      </w:pPr>
      <w:rPr>
        <w:rFonts w:ascii="Courier New" w:hAnsi="Courier New" w:hint="default"/>
      </w:rPr>
    </w:lvl>
    <w:lvl w:ilvl="2" w:tplc="04210005">
      <w:start w:val="1"/>
      <w:numFmt w:val="bullet"/>
      <w:lvlText w:val=""/>
      <w:lvlJc w:val="left"/>
      <w:pPr>
        <w:ind w:left="2922" w:hanging="360"/>
      </w:pPr>
      <w:rPr>
        <w:rFonts w:ascii="Wingdings" w:hAnsi="Wingdings" w:hint="default"/>
      </w:rPr>
    </w:lvl>
    <w:lvl w:ilvl="3" w:tplc="04210001">
      <w:start w:val="1"/>
      <w:numFmt w:val="bullet"/>
      <w:lvlText w:val=""/>
      <w:lvlJc w:val="left"/>
      <w:pPr>
        <w:ind w:left="3642" w:hanging="360"/>
      </w:pPr>
      <w:rPr>
        <w:rFonts w:ascii="Symbol" w:hAnsi="Symbol" w:hint="default"/>
      </w:rPr>
    </w:lvl>
    <w:lvl w:ilvl="4" w:tplc="04210003">
      <w:start w:val="1"/>
      <w:numFmt w:val="bullet"/>
      <w:lvlText w:val="o"/>
      <w:lvlJc w:val="left"/>
      <w:pPr>
        <w:ind w:left="4362" w:hanging="360"/>
      </w:pPr>
      <w:rPr>
        <w:rFonts w:ascii="Courier New" w:hAnsi="Courier New" w:hint="default"/>
      </w:rPr>
    </w:lvl>
    <w:lvl w:ilvl="5" w:tplc="04210005">
      <w:start w:val="1"/>
      <w:numFmt w:val="bullet"/>
      <w:lvlText w:val=""/>
      <w:lvlJc w:val="left"/>
      <w:pPr>
        <w:ind w:left="5082" w:hanging="360"/>
      </w:pPr>
      <w:rPr>
        <w:rFonts w:ascii="Wingdings" w:hAnsi="Wingdings" w:hint="default"/>
      </w:rPr>
    </w:lvl>
    <w:lvl w:ilvl="6" w:tplc="04210001">
      <w:start w:val="1"/>
      <w:numFmt w:val="bullet"/>
      <w:lvlText w:val=""/>
      <w:lvlJc w:val="left"/>
      <w:pPr>
        <w:ind w:left="5802" w:hanging="360"/>
      </w:pPr>
      <w:rPr>
        <w:rFonts w:ascii="Symbol" w:hAnsi="Symbol" w:hint="default"/>
      </w:rPr>
    </w:lvl>
    <w:lvl w:ilvl="7" w:tplc="04210003">
      <w:start w:val="1"/>
      <w:numFmt w:val="bullet"/>
      <w:lvlText w:val="o"/>
      <w:lvlJc w:val="left"/>
      <w:pPr>
        <w:ind w:left="6522" w:hanging="360"/>
      </w:pPr>
      <w:rPr>
        <w:rFonts w:ascii="Courier New" w:hAnsi="Courier New" w:hint="default"/>
      </w:rPr>
    </w:lvl>
    <w:lvl w:ilvl="8" w:tplc="04210005">
      <w:start w:val="1"/>
      <w:numFmt w:val="bullet"/>
      <w:lvlText w:val=""/>
      <w:lvlJc w:val="left"/>
      <w:pPr>
        <w:ind w:left="7242" w:hanging="360"/>
      </w:pPr>
      <w:rPr>
        <w:rFonts w:ascii="Wingdings" w:hAnsi="Wingdings" w:hint="default"/>
      </w:rPr>
    </w:lvl>
  </w:abstractNum>
  <w:num w:numId="1">
    <w:abstractNumId w:val="32"/>
  </w:num>
  <w:num w:numId="2">
    <w:abstractNumId w:val="13"/>
  </w:num>
  <w:num w:numId="3">
    <w:abstractNumId w:val="26"/>
  </w:num>
  <w:num w:numId="4">
    <w:abstractNumId w:val="8"/>
  </w:num>
  <w:num w:numId="5">
    <w:abstractNumId w:val="18"/>
  </w:num>
  <w:num w:numId="6">
    <w:abstractNumId w:val="9"/>
  </w:num>
  <w:num w:numId="7">
    <w:abstractNumId w:val="14"/>
  </w:num>
  <w:num w:numId="8">
    <w:abstractNumId w:val="28"/>
  </w:num>
  <w:num w:numId="9">
    <w:abstractNumId w:val="1"/>
  </w:num>
  <w:num w:numId="10">
    <w:abstractNumId w:val="2"/>
  </w:num>
  <w:num w:numId="11">
    <w:abstractNumId w:val="23"/>
  </w:num>
  <w:num w:numId="12">
    <w:abstractNumId w:val="33"/>
  </w:num>
  <w:num w:numId="13">
    <w:abstractNumId w:val="17"/>
  </w:num>
  <w:num w:numId="14">
    <w:abstractNumId w:val="0"/>
  </w:num>
  <w:num w:numId="15">
    <w:abstractNumId w:val="16"/>
  </w:num>
  <w:num w:numId="16">
    <w:abstractNumId w:val="30"/>
  </w:num>
  <w:num w:numId="17">
    <w:abstractNumId w:val="6"/>
  </w:num>
  <w:num w:numId="18">
    <w:abstractNumId w:val="5"/>
  </w:num>
  <w:num w:numId="19">
    <w:abstractNumId w:val="24"/>
  </w:num>
  <w:num w:numId="20">
    <w:abstractNumId w:val="10"/>
  </w:num>
  <w:num w:numId="21">
    <w:abstractNumId w:val="22"/>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num>
  <w:num w:numId="25">
    <w:abstractNumId w:val="25"/>
  </w:num>
  <w:num w:numId="26">
    <w:abstractNumId w:val="4"/>
  </w:num>
  <w:num w:numId="27">
    <w:abstractNumId w:val="12"/>
  </w:num>
  <w:num w:numId="28">
    <w:abstractNumId w:val="19"/>
  </w:num>
  <w:num w:numId="29">
    <w:abstractNumId w:val="21"/>
  </w:num>
  <w:num w:numId="30">
    <w:abstractNumId w:val="15"/>
  </w:num>
  <w:num w:numId="31">
    <w:abstractNumId w:val="27"/>
  </w:num>
  <w:num w:numId="32">
    <w:abstractNumId w:val="20"/>
  </w:num>
  <w:num w:numId="33">
    <w:abstractNumId w:val="3"/>
  </w:num>
  <w:num w:numId="34">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rawingGridVerticalSpacing w:val="187"/>
  <w:displayHorizontalDrawingGridEvery w:val="2"/>
  <w:characterSpacingControl w:val="doNotCompress"/>
  <w:hdrShapeDefaults>
    <o:shapedefaults v:ext="edit" spidmax="2073">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5889"/>
    <w:rsid w:val="00006209"/>
    <w:rsid w:val="00012F0A"/>
    <w:rsid w:val="000208B2"/>
    <w:rsid w:val="000217F2"/>
    <w:rsid w:val="00022850"/>
    <w:rsid w:val="00022D8A"/>
    <w:rsid w:val="00022E71"/>
    <w:rsid w:val="00022EE8"/>
    <w:rsid w:val="00024907"/>
    <w:rsid w:val="000312A6"/>
    <w:rsid w:val="000313F4"/>
    <w:rsid w:val="000343CA"/>
    <w:rsid w:val="0003647C"/>
    <w:rsid w:val="0003792E"/>
    <w:rsid w:val="00047A1E"/>
    <w:rsid w:val="00047AD8"/>
    <w:rsid w:val="00050D95"/>
    <w:rsid w:val="00051583"/>
    <w:rsid w:val="00054B90"/>
    <w:rsid w:val="000561C9"/>
    <w:rsid w:val="000563D3"/>
    <w:rsid w:val="00056F0B"/>
    <w:rsid w:val="000614A1"/>
    <w:rsid w:val="00061A20"/>
    <w:rsid w:val="00062183"/>
    <w:rsid w:val="00062207"/>
    <w:rsid w:val="0006374C"/>
    <w:rsid w:val="0006418B"/>
    <w:rsid w:val="00064F25"/>
    <w:rsid w:val="00065005"/>
    <w:rsid w:val="000705C9"/>
    <w:rsid w:val="00070737"/>
    <w:rsid w:val="00074FA3"/>
    <w:rsid w:val="00075031"/>
    <w:rsid w:val="0007571B"/>
    <w:rsid w:val="00076B10"/>
    <w:rsid w:val="000816E5"/>
    <w:rsid w:val="00081C0F"/>
    <w:rsid w:val="00083064"/>
    <w:rsid w:val="00086AEB"/>
    <w:rsid w:val="000940BC"/>
    <w:rsid w:val="00095CEC"/>
    <w:rsid w:val="00095D53"/>
    <w:rsid w:val="000A1AC2"/>
    <w:rsid w:val="000A1B7C"/>
    <w:rsid w:val="000A26C6"/>
    <w:rsid w:val="000A4D14"/>
    <w:rsid w:val="000A5B11"/>
    <w:rsid w:val="000A67B7"/>
    <w:rsid w:val="000A6EF0"/>
    <w:rsid w:val="000A70C4"/>
    <w:rsid w:val="000B0415"/>
    <w:rsid w:val="000B66F9"/>
    <w:rsid w:val="000C2AC2"/>
    <w:rsid w:val="000C2CB4"/>
    <w:rsid w:val="000C2F89"/>
    <w:rsid w:val="000C37B7"/>
    <w:rsid w:val="000C3847"/>
    <w:rsid w:val="000C59AD"/>
    <w:rsid w:val="000C67AF"/>
    <w:rsid w:val="000C6F5C"/>
    <w:rsid w:val="000D0091"/>
    <w:rsid w:val="000D0FD7"/>
    <w:rsid w:val="000E7B2E"/>
    <w:rsid w:val="000F2F97"/>
    <w:rsid w:val="000F43E1"/>
    <w:rsid w:val="000F6A89"/>
    <w:rsid w:val="00101DF0"/>
    <w:rsid w:val="00102298"/>
    <w:rsid w:val="00103FE5"/>
    <w:rsid w:val="00105341"/>
    <w:rsid w:val="001151B2"/>
    <w:rsid w:val="00116A24"/>
    <w:rsid w:val="00116ED2"/>
    <w:rsid w:val="001175F0"/>
    <w:rsid w:val="0012456C"/>
    <w:rsid w:val="0012477C"/>
    <w:rsid w:val="001254D7"/>
    <w:rsid w:val="0012594F"/>
    <w:rsid w:val="00126F17"/>
    <w:rsid w:val="00130261"/>
    <w:rsid w:val="0013390D"/>
    <w:rsid w:val="0013439B"/>
    <w:rsid w:val="001410AD"/>
    <w:rsid w:val="0014174C"/>
    <w:rsid w:val="00143B1C"/>
    <w:rsid w:val="0014552C"/>
    <w:rsid w:val="00145C4E"/>
    <w:rsid w:val="00147493"/>
    <w:rsid w:val="001476C8"/>
    <w:rsid w:val="00150B68"/>
    <w:rsid w:val="001513A8"/>
    <w:rsid w:val="0015343D"/>
    <w:rsid w:val="00157091"/>
    <w:rsid w:val="001575EE"/>
    <w:rsid w:val="00161445"/>
    <w:rsid w:val="00161745"/>
    <w:rsid w:val="00162C7B"/>
    <w:rsid w:val="00165DCD"/>
    <w:rsid w:val="00171245"/>
    <w:rsid w:val="00171473"/>
    <w:rsid w:val="001748B5"/>
    <w:rsid w:val="00175913"/>
    <w:rsid w:val="00176721"/>
    <w:rsid w:val="001805F9"/>
    <w:rsid w:val="00182D8C"/>
    <w:rsid w:val="00183826"/>
    <w:rsid w:val="001906D8"/>
    <w:rsid w:val="0019523B"/>
    <w:rsid w:val="00195F1F"/>
    <w:rsid w:val="0019603F"/>
    <w:rsid w:val="00197FD0"/>
    <w:rsid w:val="001A0732"/>
    <w:rsid w:val="001A285D"/>
    <w:rsid w:val="001A4B37"/>
    <w:rsid w:val="001B096A"/>
    <w:rsid w:val="001B117A"/>
    <w:rsid w:val="001B1411"/>
    <w:rsid w:val="001B141F"/>
    <w:rsid w:val="001B2F1C"/>
    <w:rsid w:val="001B4690"/>
    <w:rsid w:val="001B6AAC"/>
    <w:rsid w:val="001B7822"/>
    <w:rsid w:val="001C2AD0"/>
    <w:rsid w:val="001C4AA5"/>
    <w:rsid w:val="001D07F8"/>
    <w:rsid w:val="001D2600"/>
    <w:rsid w:val="001D6CA0"/>
    <w:rsid w:val="001D70F0"/>
    <w:rsid w:val="001E046F"/>
    <w:rsid w:val="001E0B9C"/>
    <w:rsid w:val="001E18C7"/>
    <w:rsid w:val="001E5C99"/>
    <w:rsid w:val="001E78B1"/>
    <w:rsid w:val="001F0219"/>
    <w:rsid w:val="001F3977"/>
    <w:rsid w:val="001F7E75"/>
    <w:rsid w:val="00207062"/>
    <w:rsid w:val="00211F2C"/>
    <w:rsid w:val="00212FEE"/>
    <w:rsid w:val="0021465B"/>
    <w:rsid w:val="00216AFF"/>
    <w:rsid w:val="00224B9C"/>
    <w:rsid w:val="00227204"/>
    <w:rsid w:val="00230B0A"/>
    <w:rsid w:val="00231EFF"/>
    <w:rsid w:val="0023302D"/>
    <w:rsid w:val="00233F44"/>
    <w:rsid w:val="00235304"/>
    <w:rsid w:val="00235C71"/>
    <w:rsid w:val="00236C85"/>
    <w:rsid w:val="0023745F"/>
    <w:rsid w:val="00242895"/>
    <w:rsid w:val="00250E88"/>
    <w:rsid w:val="0025117D"/>
    <w:rsid w:val="002521D1"/>
    <w:rsid w:val="00253062"/>
    <w:rsid w:val="00256152"/>
    <w:rsid w:val="00260936"/>
    <w:rsid w:val="002626DF"/>
    <w:rsid w:val="002651B1"/>
    <w:rsid w:val="00265855"/>
    <w:rsid w:val="00267F00"/>
    <w:rsid w:val="002702C3"/>
    <w:rsid w:val="00270DA0"/>
    <w:rsid w:val="00270EFB"/>
    <w:rsid w:val="002729EF"/>
    <w:rsid w:val="00272B41"/>
    <w:rsid w:val="00273B16"/>
    <w:rsid w:val="00274A24"/>
    <w:rsid w:val="002754AD"/>
    <w:rsid w:val="00276911"/>
    <w:rsid w:val="00281149"/>
    <w:rsid w:val="00281A46"/>
    <w:rsid w:val="00282D9A"/>
    <w:rsid w:val="002836B1"/>
    <w:rsid w:val="00285046"/>
    <w:rsid w:val="00291CF6"/>
    <w:rsid w:val="002924EC"/>
    <w:rsid w:val="00292A41"/>
    <w:rsid w:val="00293ABA"/>
    <w:rsid w:val="00293D31"/>
    <w:rsid w:val="00294753"/>
    <w:rsid w:val="00296E80"/>
    <w:rsid w:val="002A2953"/>
    <w:rsid w:val="002A2B0A"/>
    <w:rsid w:val="002A5FE0"/>
    <w:rsid w:val="002A65B0"/>
    <w:rsid w:val="002B1C30"/>
    <w:rsid w:val="002B22CE"/>
    <w:rsid w:val="002B3753"/>
    <w:rsid w:val="002B3AA4"/>
    <w:rsid w:val="002B448F"/>
    <w:rsid w:val="002B646B"/>
    <w:rsid w:val="002B67E0"/>
    <w:rsid w:val="002B68D0"/>
    <w:rsid w:val="002C01BC"/>
    <w:rsid w:val="002C023F"/>
    <w:rsid w:val="002C1C02"/>
    <w:rsid w:val="002C30F2"/>
    <w:rsid w:val="002C497E"/>
    <w:rsid w:val="002C4D85"/>
    <w:rsid w:val="002C634C"/>
    <w:rsid w:val="002C7882"/>
    <w:rsid w:val="002D028C"/>
    <w:rsid w:val="002D2687"/>
    <w:rsid w:val="002D2C8A"/>
    <w:rsid w:val="002D318D"/>
    <w:rsid w:val="002D4C93"/>
    <w:rsid w:val="002D56E9"/>
    <w:rsid w:val="002D6971"/>
    <w:rsid w:val="002E1050"/>
    <w:rsid w:val="002E11D0"/>
    <w:rsid w:val="002E1D6B"/>
    <w:rsid w:val="002E2649"/>
    <w:rsid w:val="002E2F62"/>
    <w:rsid w:val="002E4471"/>
    <w:rsid w:val="002E7CBA"/>
    <w:rsid w:val="002F1E21"/>
    <w:rsid w:val="002F1E45"/>
    <w:rsid w:val="002F4179"/>
    <w:rsid w:val="002F531A"/>
    <w:rsid w:val="002F7AC7"/>
    <w:rsid w:val="002F7E71"/>
    <w:rsid w:val="0030105B"/>
    <w:rsid w:val="00301617"/>
    <w:rsid w:val="00303423"/>
    <w:rsid w:val="00303513"/>
    <w:rsid w:val="003062E4"/>
    <w:rsid w:val="00306B77"/>
    <w:rsid w:val="00311F54"/>
    <w:rsid w:val="00312582"/>
    <w:rsid w:val="0031328D"/>
    <w:rsid w:val="00315060"/>
    <w:rsid w:val="00316759"/>
    <w:rsid w:val="00317A8E"/>
    <w:rsid w:val="00320814"/>
    <w:rsid w:val="00327340"/>
    <w:rsid w:val="0032766A"/>
    <w:rsid w:val="00333437"/>
    <w:rsid w:val="00333DE3"/>
    <w:rsid w:val="003362C9"/>
    <w:rsid w:val="00336C3F"/>
    <w:rsid w:val="00344C73"/>
    <w:rsid w:val="003461A6"/>
    <w:rsid w:val="003500BF"/>
    <w:rsid w:val="0035168D"/>
    <w:rsid w:val="00351C93"/>
    <w:rsid w:val="00353068"/>
    <w:rsid w:val="003571E8"/>
    <w:rsid w:val="003608A5"/>
    <w:rsid w:val="00363237"/>
    <w:rsid w:val="00364193"/>
    <w:rsid w:val="00376986"/>
    <w:rsid w:val="00380B76"/>
    <w:rsid w:val="003819A7"/>
    <w:rsid w:val="00381A3C"/>
    <w:rsid w:val="0038465A"/>
    <w:rsid w:val="00384F15"/>
    <w:rsid w:val="003856C3"/>
    <w:rsid w:val="00385FCA"/>
    <w:rsid w:val="00386C24"/>
    <w:rsid w:val="00387854"/>
    <w:rsid w:val="00390199"/>
    <w:rsid w:val="0039253D"/>
    <w:rsid w:val="00392AEF"/>
    <w:rsid w:val="003962A7"/>
    <w:rsid w:val="003A09C0"/>
    <w:rsid w:val="003A0C41"/>
    <w:rsid w:val="003A35D7"/>
    <w:rsid w:val="003A5939"/>
    <w:rsid w:val="003A65AB"/>
    <w:rsid w:val="003A760F"/>
    <w:rsid w:val="003B29B6"/>
    <w:rsid w:val="003B4AAF"/>
    <w:rsid w:val="003B5EE8"/>
    <w:rsid w:val="003B6B06"/>
    <w:rsid w:val="003B6F39"/>
    <w:rsid w:val="003B70AD"/>
    <w:rsid w:val="003B77CC"/>
    <w:rsid w:val="003C0A2D"/>
    <w:rsid w:val="003C36E4"/>
    <w:rsid w:val="003C57A0"/>
    <w:rsid w:val="003C5B0D"/>
    <w:rsid w:val="003D0272"/>
    <w:rsid w:val="003D0ECA"/>
    <w:rsid w:val="003D5261"/>
    <w:rsid w:val="003D631D"/>
    <w:rsid w:val="003D7BB1"/>
    <w:rsid w:val="003E38E3"/>
    <w:rsid w:val="003E4EBB"/>
    <w:rsid w:val="003E6DD9"/>
    <w:rsid w:val="003E6F0C"/>
    <w:rsid w:val="003F025D"/>
    <w:rsid w:val="003F0B5E"/>
    <w:rsid w:val="003F2B58"/>
    <w:rsid w:val="003F2B93"/>
    <w:rsid w:val="003F3796"/>
    <w:rsid w:val="003F41FF"/>
    <w:rsid w:val="003F605D"/>
    <w:rsid w:val="003F66DB"/>
    <w:rsid w:val="00401751"/>
    <w:rsid w:val="00401D33"/>
    <w:rsid w:val="00401EFC"/>
    <w:rsid w:val="0040211C"/>
    <w:rsid w:val="00403B2D"/>
    <w:rsid w:val="004055A8"/>
    <w:rsid w:val="00405649"/>
    <w:rsid w:val="004064D3"/>
    <w:rsid w:val="0041475F"/>
    <w:rsid w:val="00415767"/>
    <w:rsid w:val="0041728A"/>
    <w:rsid w:val="0042244C"/>
    <w:rsid w:val="004237F2"/>
    <w:rsid w:val="0042443E"/>
    <w:rsid w:val="00424B03"/>
    <w:rsid w:val="0042721B"/>
    <w:rsid w:val="00430366"/>
    <w:rsid w:val="004304E6"/>
    <w:rsid w:val="004332BD"/>
    <w:rsid w:val="00436BC6"/>
    <w:rsid w:val="00436E3F"/>
    <w:rsid w:val="0044172D"/>
    <w:rsid w:val="0044640C"/>
    <w:rsid w:val="00446EF9"/>
    <w:rsid w:val="00450BAB"/>
    <w:rsid w:val="004517BD"/>
    <w:rsid w:val="00452B42"/>
    <w:rsid w:val="0045377F"/>
    <w:rsid w:val="00454CBD"/>
    <w:rsid w:val="00456DDA"/>
    <w:rsid w:val="00456F10"/>
    <w:rsid w:val="00466FB5"/>
    <w:rsid w:val="00470952"/>
    <w:rsid w:val="0047153F"/>
    <w:rsid w:val="00474FCA"/>
    <w:rsid w:val="00475614"/>
    <w:rsid w:val="004776E3"/>
    <w:rsid w:val="00480F19"/>
    <w:rsid w:val="00482706"/>
    <w:rsid w:val="00484AF2"/>
    <w:rsid w:val="00484DFF"/>
    <w:rsid w:val="00485AE7"/>
    <w:rsid w:val="00486227"/>
    <w:rsid w:val="00487C47"/>
    <w:rsid w:val="00487EAE"/>
    <w:rsid w:val="00490BC0"/>
    <w:rsid w:val="00491D6F"/>
    <w:rsid w:val="004A2880"/>
    <w:rsid w:val="004A7DCD"/>
    <w:rsid w:val="004B1592"/>
    <w:rsid w:val="004B27E7"/>
    <w:rsid w:val="004B5104"/>
    <w:rsid w:val="004B5433"/>
    <w:rsid w:val="004B7AED"/>
    <w:rsid w:val="004C1314"/>
    <w:rsid w:val="004C48CB"/>
    <w:rsid w:val="004C4EFD"/>
    <w:rsid w:val="004C7255"/>
    <w:rsid w:val="004C7764"/>
    <w:rsid w:val="004D0F44"/>
    <w:rsid w:val="004D1BAB"/>
    <w:rsid w:val="004D3CFB"/>
    <w:rsid w:val="004D3DD4"/>
    <w:rsid w:val="004D66D9"/>
    <w:rsid w:val="004E0432"/>
    <w:rsid w:val="004E3EDD"/>
    <w:rsid w:val="004F19FA"/>
    <w:rsid w:val="004F73C4"/>
    <w:rsid w:val="00501D8E"/>
    <w:rsid w:val="00505812"/>
    <w:rsid w:val="00505DD6"/>
    <w:rsid w:val="00506100"/>
    <w:rsid w:val="00512CB8"/>
    <w:rsid w:val="005172B2"/>
    <w:rsid w:val="00517A2F"/>
    <w:rsid w:val="00521176"/>
    <w:rsid w:val="0052275B"/>
    <w:rsid w:val="00523FF0"/>
    <w:rsid w:val="0052626E"/>
    <w:rsid w:val="0052708B"/>
    <w:rsid w:val="00530165"/>
    <w:rsid w:val="005443C8"/>
    <w:rsid w:val="00546941"/>
    <w:rsid w:val="0054799B"/>
    <w:rsid w:val="005514AA"/>
    <w:rsid w:val="00551EE7"/>
    <w:rsid w:val="00554325"/>
    <w:rsid w:val="00556CA9"/>
    <w:rsid w:val="00557A62"/>
    <w:rsid w:val="00561529"/>
    <w:rsid w:val="0056292F"/>
    <w:rsid w:val="00564054"/>
    <w:rsid w:val="005645A0"/>
    <w:rsid w:val="00567401"/>
    <w:rsid w:val="00567964"/>
    <w:rsid w:val="005728E1"/>
    <w:rsid w:val="00572A15"/>
    <w:rsid w:val="00572B0D"/>
    <w:rsid w:val="00573001"/>
    <w:rsid w:val="005750BD"/>
    <w:rsid w:val="00575162"/>
    <w:rsid w:val="005751F1"/>
    <w:rsid w:val="0057565B"/>
    <w:rsid w:val="00576892"/>
    <w:rsid w:val="00577154"/>
    <w:rsid w:val="005815A0"/>
    <w:rsid w:val="0058160C"/>
    <w:rsid w:val="00582B5D"/>
    <w:rsid w:val="00584167"/>
    <w:rsid w:val="00586A60"/>
    <w:rsid w:val="00590F20"/>
    <w:rsid w:val="00590F4D"/>
    <w:rsid w:val="005916A9"/>
    <w:rsid w:val="00593EC4"/>
    <w:rsid w:val="00596359"/>
    <w:rsid w:val="005968DE"/>
    <w:rsid w:val="00596955"/>
    <w:rsid w:val="005972C0"/>
    <w:rsid w:val="005A1029"/>
    <w:rsid w:val="005A1496"/>
    <w:rsid w:val="005A1563"/>
    <w:rsid w:val="005A5968"/>
    <w:rsid w:val="005B1CFD"/>
    <w:rsid w:val="005B6595"/>
    <w:rsid w:val="005B6A48"/>
    <w:rsid w:val="005C0C90"/>
    <w:rsid w:val="005C23A4"/>
    <w:rsid w:val="005C31B5"/>
    <w:rsid w:val="005C3AE3"/>
    <w:rsid w:val="005C4017"/>
    <w:rsid w:val="005C4BDA"/>
    <w:rsid w:val="005C51C9"/>
    <w:rsid w:val="005C681C"/>
    <w:rsid w:val="005D0198"/>
    <w:rsid w:val="005D2F20"/>
    <w:rsid w:val="005D4AA8"/>
    <w:rsid w:val="005D6008"/>
    <w:rsid w:val="005D61EC"/>
    <w:rsid w:val="005D6A41"/>
    <w:rsid w:val="005D78D7"/>
    <w:rsid w:val="005D7916"/>
    <w:rsid w:val="005E008C"/>
    <w:rsid w:val="005E0C9F"/>
    <w:rsid w:val="005E10C0"/>
    <w:rsid w:val="005E13C2"/>
    <w:rsid w:val="005E3CA6"/>
    <w:rsid w:val="005E3FD2"/>
    <w:rsid w:val="005E4A05"/>
    <w:rsid w:val="005E702D"/>
    <w:rsid w:val="005E7CE4"/>
    <w:rsid w:val="005F1201"/>
    <w:rsid w:val="005F16D9"/>
    <w:rsid w:val="005F609B"/>
    <w:rsid w:val="005F6BC7"/>
    <w:rsid w:val="005F7034"/>
    <w:rsid w:val="005F736F"/>
    <w:rsid w:val="00602F09"/>
    <w:rsid w:val="0060625C"/>
    <w:rsid w:val="006062DA"/>
    <w:rsid w:val="00606757"/>
    <w:rsid w:val="00606D3E"/>
    <w:rsid w:val="00611C9A"/>
    <w:rsid w:val="00613F2A"/>
    <w:rsid w:val="00617045"/>
    <w:rsid w:val="00620FFC"/>
    <w:rsid w:val="00621EEE"/>
    <w:rsid w:val="0062220C"/>
    <w:rsid w:val="00626F19"/>
    <w:rsid w:val="006270C0"/>
    <w:rsid w:val="00630DA7"/>
    <w:rsid w:val="00631B64"/>
    <w:rsid w:val="006323DD"/>
    <w:rsid w:val="00632CFD"/>
    <w:rsid w:val="00635AEE"/>
    <w:rsid w:val="00635D30"/>
    <w:rsid w:val="00640119"/>
    <w:rsid w:val="00643974"/>
    <w:rsid w:val="00643B90"/>
    <w:rsid w:val="00644480"/>
    <w:rsid w:val="00653D99"/>
    <w:rsid w:val="00653F8D"/>
    <w:rsid w:val="00655992"/>
    <w:rsid w:val="0065637F"/>
    <w:rsid w:val="00657753"/>
    <w:rsid w:val="0066012A"/>
    <w:rsid w:val="0066042E"/>
    <w:rsid w:val="00662B03"/>
    <w:rsid w:val="00664F5B"/>
    <w:rsid w:val="0066543F"/>
    <w:rsid w:val="00666411"/>
    <w:rsid w:val="00670198"/>
    <w:rsid w:val="00671D4D"/>
    <w:rsid w:val="00672C46"/>
    <w:rsid w:val="00672EE0"/>
    <w:rsid w:val="00677110"/>
    <w:rsid w:val="00677505"/>
    <w:rsid w:val="00681085"/>
    <w:rsid w:val="006837D4"/>
    <w:rsid w:val="00686926"/>
    <w:rsid w:val="006871C3"/>
    <w:rsid w:val="00687313"/>
    <w:rsid w:val="00691080"/>
    <w:rsid w:val="006912F6"/>
    <w:rsid w:val="0069154C"/>
    <w:rsid w:val="00695C02"/>
    <w:rsid w:val="00696E5D"/>
    <w:rsid w:val="006A283E"/>
    <w:rsid w:val="006A3758"/>
    <w:rsid w:val="006B009B"/>
    <w:rsid w:val="006B0C5F"/>
    <w:rsid w:val="006B1CD8"/>
    <w:rsid w:val="006B33C2"/>
    <w:rsid w:val="006B35D0"/>
    <w:rsid w:val="006B6EDD"/>
    <w:rsid w:val="006B7D40"/>
    <w:rsid w:val="006C106B"/>
    <w:rsid w:val="006C15B6"/>
    <w:rsid w:val="006C1A3D"/>
    <w:rsid w:val="006C567B"/>
    <w:rsid w:val="006C75E4"/>
    <w:rsid w:val="006D1282"/>
    <w:rsid w:val="006D3C54"/>
    <w:rsid w:val="006E0DCB"/>
    <w:rsid w:val="006E3D0D"/>
    <w:rsid w:val="006E6F7E"/>
    <w:rsid w:val="006F2D23"/>
    <w:rsid w:val="006F3B00"/>
    <w:rsid w:val="006F49F2"/>
    <w:rsid w:val="006F6C05"/>
    <w:rsid w:val="006F7974"/>
    <w:rsid w:val="00702F8A"/>
    <w:rsid w:val="00703B40"/>
    <w:rsid w:val="00704730"/>
    <w:rsid w:val="00704E35"/>
    <w:rsid w:val="0070503C"/>
    <w:rsid w:val="007103DB"/>
    <w:rsid w:val="00712D9F"/>
    <w:rsid w:val="007170EB"/>
    <w:rsid w:val="00723581"/>
    <w:rsid w:val="00723D36"/>
    <w:rsid w:val="007258B0"/>
    <w:rsid w:val="00731CB9"/>
    <w:rsid w:val="0073586F"/>
    <w:rsid w:val="00736CB3"/>
    <w:rsid w:val="00736EA3"/>
    <w:rsid w:val="007377DC"/>
    <w:rsid w:val="00737B0E"/>
    <w:rsid w:val="00737EC9"/>
    <w:rsid w:val="0074162D"/>
    <w:rsid w:val="00742600"/>
    <w:rsid w:val="007453BF"/>
    <w:rsid w:val="007453ED"/>
    <w:rsid w:val="00746A14"/>
    <w:rsid w:val="0075307E"/>
    <w:rsid w:val="00754E60"/>
    <w:rsid w:val="00756589"/>
    <w:rsid w:val="00757ED5"/>
    <w:rsid w:val="0076551D"/>
    <w:rsid w:val="00767CA6"/>
    <w:rsid w:val="0077047E"/>
    <w:rsid w:val="0077343E"/>
    <w:rsid w:val="007740CD"/>
    <w:rsid w:val="007753C6"/>
    <w:rsid w:val="007754D9"/>
    <w:rsid w:val="007771DA"/>
    <w:rsid w:val="007815C0"/>
    <w:rsid w:val="007834AA"/>
    <w:rsid w:val="00785C57"/>
    <w:rsid w:val="00791CB5"/>
    <w:rsid w:val="007A0187"/>
    <w:rsid w:val="007A0D15"/>
    <w:rsid w:val="007A6600"/>
    <w:rsid w:val="007B105A"/>
    <w:rsid w:val="007B27FD"/>
    <w:rsid w:val="007B28DD"/>
    <w:rsid w:val="007B2C33"/>
    <w:rsid w:val="007B4065"/>
    <w:rsid w:val="007C1B9C"/>
    <w:rsid w:val="007C3104"/>
    <w:rsid w:val="007C385D"/>
    <w:rsid w:val="007C3BE1"/>
    <w:rsid w:val="007C59E8"/>
    <w:rsid w:val="007C6A08"/>
    <w:rsid w:val="007C6A81"/>
    <w:rsid w:val="007D1238"/>
    <w:rsid w:val="007D368B"/>
    <w:rsid w:val="007D4FF2"/>
    <w:rsid w:val="007D58A4"/>
    <w:rsid w:val="007D5C17"/>
    <w:rsid w:val="007E63B4"/>
    <w:rsid w:val="007F36C8"/>
    <w:rsid w:val="007F5679"/>
    <w:rsid w:val="008012CD"/>
    <w:rsid w:val="008068C7"/>
    <w:rsid w:val="0080720B"/>
    <w:rsid w:val="008079EC"/>
    <w:rsid w:val="00810867"/>
    <w:rsid w:val="00810D14"/>
    <w:rsid w:val="00811382"/>
    <w:rsid w:val="008119B3"/>
    <w:rsid w:val="008128D2"/>
    <w:rsid w:val="00812B3B"/>
    <w:rsid w:val="008163F9"/>
    <w:rsid w:val="008176A9"/>
    <w:rsid w:val="0081798D"/>
    <w:rsid w:val="00820F75"/>
    <w:rsid w:val="0082537E"/>
    <w:rsid w:val="00826BB3"/>
    <w:rsid w:val="0083172E"/>
    <w:rsid w:val="008329F5"/>
    <w:rsid w:val="00833217"/>
    <w:rsid w:val="0083421B"/>
    <w:rsid w:val="008347EA"/>
    <w:rsid w:val="00834EE7"/>
    <w:rsid w:val="0084144B"/>
    <w:rsid w:val="008418A5"/>
    <w:rsid w:val="008422D9"/>
    <w:rsid w:val="0084373A"/>
    <w:rsid w:val="00846FEF"/>
    <w:rsid w:val="00847671"/>
    <w:rsid w:val="00851E58"/>
    <w:rsid w:val="00853463"/>
    <w:rsid w:val="00854311"/>
    <w:rsid w:val="00855C01"/>
    <w:rsid w:val="00856448"/>
    <w:rsid w:val="008574F9"/>
    <w:rsid w:val="00862ECB"/>
    <w:rsid w:val="00870DA1"/>
    <w:rsid w:val="00871878"/>
    <w:rsid w:val="00872CBF"/>
    <w:rsid w:val="00875BA8"/>
    <w:rsid w:val="008801BD"/>
    <w:rsid w:val="00881233"/>
    <w:rsid w:val="00881BEE"/>
    <w:rsid w:val="0088479D"/>
    <w:rsid w:val="00886535"/>
    <w:rsid w:val="00887379"/>
    <w:rsid w:val="0088786C"/>
    <w:rsid w:val="00887A29"/>
    <w:rsid w:val="008905F0"/>
    <w:rsid w:val="00890DB9"/>
    <w:rsid w:val="0089176F"/>
    <w:rsid w:val="008948F6"/>
    <w:rsid w:val="008960D2"/>
    <w:rsid w:val="008A01E4"/>
    <w:rsid w:val="008A3BB9"/>
    <w:rsid w:val="008A4946"/>
    <w:rsid w:val="008A65CE"/>
    <w:rsid w:val="008A783E"/>
    <w:rsid w:val="008B00F2"/>
    <w:rsid w:val="008B51E9"/>
    <w:rsid w:val="008C13A4"/>
    <w:rsid w:val="008C1D03"/>
    <w:rsid w:val="008C461B"/>
    <w:rsid w:val="008C5C7A"/>
    <w:rsid w:val="008C64B5"/>
    <w:rsid w:val="008D0EA1"/>
    <w:rsid w:val="008D1073"/>
    <w:rsid w:val="008D1DF8"/>
    <w:rsid w:val="008D4F80"/>
    <w:rsid w:val="008E1CF7"/>
    <w:rsid w:val="008E2915"/>
    <w:rsid w:val="008E2A1D"/>
    <w:rsid w:val="008E41FD"/>
    <w:rsid w:val="008E4228"/>
    <w:rsid w:val="008E5027"/>
    <w:rsid w:val="008E5FE1"/>
    <w:rsid w:val="008E6D52"/>
    <w:rsid w:val="008F22CE"/>
    <w:rsid w:val="008F302B"/>
    <w:rsid w:val="008F3DEB"/>
    <w:rsid w:val="008F42EF"/>
    <w:rsid w:val="008F45F8"/>
    <w:rsid w:val="008F5085"/>
    <w:rsid w:val="008F6E88"/>
    <w:rsid w:val="008F79FD"/>
    <w:rsid w:val="00900F19"/>
    <w:rsid w:val="009012FF"/>
    <w:rsid w:val="00907DC0"/>
    <w:rsid w:val="009110BD"/>
    <w:rsid w:val="00911645"/>
    <w:rsid w:val="00913CE4"/>
    <w:rsid w:val="00914854"/>
    <w:rsid w:val="00915C0F"/>
    <w:rsid w:val="00916241"/>
    <w:rsid w:val="009165DD"/>
    <w:rsid w:val="00920057"/>
    <w:rsid w:val="00924B86"/>
    <w:rsid w:val="0092579E"/>
    <w:rsid w:val="00927C1A"/>
    <w:rsid w:val="00931DE5"/>
    <w:rsid w:val="00933558"/>
    <w:rsid w:val="009344C8"/>
    <w:rsid w:val="00940B5A"/>
    <w:rsid w:val="00941288"/>
    <w:rsid w:val="00941756"/>
    <w:rsid w:val="0094541C"/>
    <w:rsid w:val="0094588D"/>
    <w:rsid w:val="009460E3"/>
    <w:rsid w:val="00951CED"/>
    <w:rsid w:val="009521DE"/>
    <w:rsid w:val="009537E3"/>
    <w:rsid w:val="009539D1"/>
    <w:rsid w:val="00957CD8"/>
    <w:rsid w:val="009608F5"/>
    <w:rsid w:val="00960EF3"/>
    <w:rsid w:val="00963BEF"/>
    <w:rsid w:val="00964A91"/>
    <w:rsid w:val="00966EFB"/>
    <w:rsid w:val="00974060"/>
    <w:rsid w:val="009742C4"/>
    <w:rsid w:val="00974DAD"/>
    <w:rsid w:val="009806CA"/>
    <w:rsid w:val="00982A5E"/>
    <w:rsid w:val="00982DE8"/>
    <w:rsid w:val="00983581"/>
    <w:rsid w:val="0098382B"/>
    <w:rsid w:val="00986352"/>
    <w:rsid w:val="00986529"/>
    <w:rsid w:val="00986A59"/>
    <w:rsid w:val="0098781B"/>
    <w:rsid w:val="00990C32"/>
    <w:rsid w:val="00991C6F"/>
    <w:rsid w:val="00992D0B"/>
    <w:rsid w:val="00992FA8"/>
    <w:rsid w:val="0099327C"/>
    <w:rsid w:val="00993849"/>
    <w:rsid w:val="00995483"/>
    <w:rsid w:val="009961E3"/>
    <w:rsid w:val="009962B2"/>
    <w:rsid w:val="0099660B"/>
    <w:rsid w:val="009A0016"/>
    <w:rsid w:val="009A18A0"/>
    <w:rsid w:val="009A3A99"/>
    <w:rsid w:val="009A5E82"/>
    <w:rsid w:val="009B168F"/>
    <w:rsid w:val="009B6FCA"/>
    <w:rsid w:val="009C00B2"/>
    <w:rsid w:val="009C1D90"/>
    <w:rsid w:val="009C1EFF"/>
    <w:rsid w:val="009C4CC3"/>
    <w:rsid w:val="009C53A4"/>
    <w:rsid w:val="009C6D8C"/>
    <w:rsid w:val="009C7F19"/>
    <w:rsid w:val="009D16A2"/>
    <w:rsid w:val="009D2D23"/>
    <w:rsid w:val="009D2E81"/>
    <w:rsid w:val="009D574E"/>
    <w:rsid w:val="009D5A7B"/>
    <w:rsid w:val="009D726C"/>
    <w:rsid w:val="009E0B9F"/>
    <w:rsid w:val="009E1F68"/>
    <w:rsid w:val="009E455F"/>
    <w:rsid w:val="009E5108"/>
    <w:rsid w:val="009F0E30"/>
    <w:rsid w:val="009F11E1"/>
    <w:rsid w:val="009F19C2"/>
    <w:rsid w:val="009F26D2"/>
    <w:rsid w:val="009F2DEC"/>
    <w:rsid w:val="009F3D7C"/>
    <w:rsid w:val="00A000A2"/>
    <w:rsid w:val="00A01887"/>
    <w:rsid w:val="00A0200C"/>
    <w:rsid w:val="00A0573C"/>
    <w:rsid w:val="00A11AF9"/>
    <w:rsid w:val="00A12328"/>
    <w:rsid w:val="00A147AC"/>
    <w:rsid w:val="00A17740"/>
    <w:rsid w:val="00A17E79"/>
    <w:rsid w:val="00A2233A"/>
    <w:rsid w:val="00A22C61"/>
    <w:rsid w:val="00A243B7"/>
    <w:rsid w:val="00A252A5"/>
    <w:rsid w:val="00A261FF"/>
    <w:rsid w:val="00A30C39"/>
    <w:rsid w:val="00A30DB1"/>
    <w:rsid w:val="00A35EED"/>
    <w:rsid w:val="00A36AAA"/>
    <w:rsid w:val="00A3709D"/>
    <w:rsid w:val="00A37C5D"/>
    <w:rsid w:val="00A40115"/>
    <w:rsid w:val="00A4198E"/>
    <w:rsid w:val="00A43DF4"/>
    <w:rsid w:val="00A463A4"/>
    <w:rsid w:val="00A47C14"/>
    <w:rsid w:val="00A506BB"/>
    <w:rsid w:val="00A52804"/>
    <w:rsid w:val="00A52C9A"/>
    <w:rsid w:val="00A53BBE"/>
    <w:rsid w:val="00A576D1"/>
    <w:rsid w:val="00A61495"/>
    <w:rsid w:val="00A6509A"/>
    <w:rsid w:val="00A70E0B"/>
    <w:rsid w:val="00A71D13"/>
    <w:rsid w:val="00A75C54"/>
    <w:rsid w:val="00A761A1"/>
    <w:rsid w:val="00A76A68"/>
    <w:rsid w:val="00A772A0"/>
    <w:rsid w:val="00A8012F"/>
    <w:rsid w:val="00A831A1"/>
    <w:rsid w:val="00A832B9"/>
    <w:rsid w:val="00A85898"/>
    <w:rsid w:val="00A86E46"/>
    <w:rsid w:val="00A87859"/>
    <w:rsid w:val="00A87DA4"/>
    <w:rsid w:val="00A909E4"/>
    <w:rsid w:val="00A94319"/>
    <w:rsid w:val="00A97AB7"/>
    <w:rsid w:val="00AB0524"/>
    <w:rsid w:val="00AB05F0"/>
    <w:rsid w:val="00AB640B"/>
    <w:rsid w:val="00AC07B4"/>
    <w:rsid w:val="00AC0E8C"/>
    <w:rsid w:val="00AC1B6C"/>
    <w:rsid w:val="00AC25B2"/>
    <w:rsid w:val="00AC5C8A"/>
    <w:rsid w:val="00AD02FC"/>
    <w:rsid w:val="00AD1B86"/>
    <w:rsid w:val="00AD25F8"/>
    <w:rsid w:val="00AD2834"/>
    <w:rsid w:val="00AD4997"/>
    <w:rsid w:val="00AD5288"/>
    <w:rsid w:val="00AD53B5"/>
    <w:rsid w:val="00AD53F2"/>
    <w:rsid w:val="00AD62FE"/>
    <w:rsid w:val="00AE197C"/>
    <w:rsid w:val="00AE4988"/>
    <w:rsid w:val="00AE51B9"/>
    <w:rsid w:val="00AE7BA2"/>
    <w:rsid w:val="00AF0389"/>
    <w:rsid w:val="00AF2C68"/>
    <w:rsid w:val="00AF4674"/>
    <w:rsid w:val="00AF520A"/>
    <w:rsid w:val="00AF59BB"/>
    <w:rsid w:val="00AF631D"/>
    <w:rsid w:val="00B06965"/>
    <w:rsid w:val="00B07FD3"/>
    <w:rsid w:val="00B1105A"/>
    <w:rsid w:val="00B12DDC"/>
    <w:rsid w:val="00B1701D"/>
    <w:rsid w:val="00B20C09"/>
    <w:rsid w:val="00B25490"/>
    <w:rsid w:val="00B272DF"/>
    <w:rsid w:val="00B27B46"/>
    <w:rsid w:val="00B3446C"/>
    <w:rsid w:val="00B43D19"/>
    <w:rsid w:val="00B445A4"/>
    <w:rsid w:val="00B46825"/>
    <w:rsid w:val="00B46B49"/>
    <w:rsid w:val="00B51C28"/>
    <w:rsid w:val="00B5312E"/>
    <w:rsid w:val="00B53C33"/>
    <w:rsid w:val="00B5531E"/>
    <w:rsid w:val="00B55E8A"/>
    <w:rsid w:val="00B56618"/>
    <w:rsid w:val="00B5729E"/>
    <w:rsid w:val="00B572DC"/>
    <w:rsid w:val="00B57FB2"/>
    <w:rsid w:val="00B6273F"/>
    <w:rsid w:val="00B62FA8"/>
    <w:rsid w:val="00B6354E"/>
    <w:rsid w:val="00B63A23"/>
    <w:rsid w:val="00B63EDE"/>
    <w:rsid w:val="00B643DF"/>
    <w:rsid w:val="00B64495"/>
    <w:rsid w:val="00B647D7"/>
    <w:rsid w:val="00B6564D"/>
    <w:rsid w:val="00B67714"/>
    <w:rsid w:val="00B70F89"/>
    <w:rsid w:val="00B71E7F"/>
    <w:rsid w:val="00B72BD3"/>
    <w:rsid w:val="00B72D53"/>
    <w:rsid w:val="00B768EF"/>
    <w:rsid w:val="00B80943"/>
    <w:rsid w:val="00B86260"/>
    <w:rsid w:val="00B86B43"/>
    <w:rsid w:val="00B870D8"/>
    <w:rsid w:val="00B87B9B"/>
    <w:rsid w:val="00B907A2"/>
    <w:rsid w:val="00B939E8"/>
    <w:rsid w:val="00B93CE2"/>
    <w:rsid w:val="00B94775"/>
    <w:rsid w:val="00B97392"/>
    <w:rsid w:val="00B97EEE"/>
    <w:rsid w:val="00BA0168"/>
    <w:rsid w:val="00BA0830"/>
    <w:rsid w:val="00BA2345"/>
    <w:rsid w:val="00BA49B9"/>
    <w:rsid w:val="00BA6FA5"/>
    <w:rsid w:val="00BB237F"/>
    <w:rsid w:val="00BB484C"/>
    <w:rsid w:val="00BB7A93"/>
    <w:rsid w:val="00BC35FC"/>
    <w:rsid w:val="00BD43A0"/>
    <w:rsid w:val="00BD57E1"/>
    <w:rsid w:val="00BD62B6"/>
    <w:rsid w:val="00BD6D43"/>
    <w:rsid w:val="00BD6E70"/>
    <w:rsid w:val="00BE1918"/>
    <w:rsid w:val="00BE5DF3"/>
    <w:rsid w:val="00BF0565"/>
    <w:rsid w:val="00BF48D4"/>
    <w:rsid w:val="00BF6030"/>
    <w:rsid w:val="00BF60E0"/>
    <w:rsid w:val="00BF7448"/>
    <w:rsid w:val="00C00398"/>
    <w:rsid w:val="00C02205"/>
    <w:rsid w:val="00C027EA"/>
    <w:rsid w:val="00C05B12"/>
    <w:rsid w:val="00C10489"/>
    <w:rsid w:val="00C10BF4"/>
    <w:rsid w:val="00C11C7B"/>
    <w:rsid w:val="00C1349D"/>
    <w:rsid w:val="00C138E6"/>
    <w:rsid w:val="00C179B6"/>
    <w:rsid w:val="00C17FC5"/>
    <w:rsid w:val="00C25BCD"/>
    <w:rsid w:val="00C264B5"/>
    <w:rsid w:val="00C26B03"/>
    <w:rsid w:val="00C276AE"/>
    <w:rsid w:val="00C30D0D"/>
    <w:rsid w:val="00C32583"/>
    <w:rsid w:val="00C3275E"/>
    <w:rsid w:val="00C34054"/>
    <w:rsid w:val="00C3494A"/>
    <w:rsid w:val="00C34B5D"/>
    <w:rsid w:val="00C411BD"/>
    <w:rsid w:val="00C42A77"/>
    <w:rsid w:val="00C43D3D"/>
    <w:rsid w:val="00C44188"/>
    <w:rsid w:val="00C468AB"/>
    <w:rsid w:val="00C50AD2"/>
    <w:rsid w:val="00C51FDC"/>
    <w:rsid w:val="00C5375A"/>
    <w:rsid w:val="00C57532"/>
    <w:rsid w:val="00C65DBC"/>
    <w:rsid w:val="00C7023F"/>
    <w:rsid w:val="00C70802"/>
    <w:rsid w:val="00C721C4"/>
    <w:rsid w:val="00C73139"/>
    <w:rsid w:val="00C747FD"/>
    <w:rsid w:val="00C75A21"/>
    <w:rsid w:val="00C778A5"/>
    <w:rsid w:val="00C77941"/>
    <w:rsid w:val="00C8332D"/>
    <w:rsid w:val="00C90AD6"/>
    <w:rsid w:val="00C9712A"/>
    <w:rsid w:val="00CA156E"/>
    <w:rsid w:val="00CA20F2"/>
    <w:rsid w:val="00CA35A9"/>
    <w:rsid w:val="00CA555C"/>
    <w:rsid w:val="00CB122E"/>
    <w:rsid w:val="00CB616A"/>
    <w:rsid w:val="00CB6578"/>
    <w:rsid w:val="00CC087A"/>
    <w:rsid w:val="00CC104D"/>
    <w:rsid w:val="00CC1231"/>
    <w:rsid w:val="00CC2A3A"/>
    <w:rsid w:val="00CC45E0"/>
    <w:rsid w:val="00CD0FD4"/>
    <w:rsid w:val="00CD161C"/>
    <w:rsid w:val="00CD33B9"/>
    <w:rsid w:val="00CD5423"/>
    <w:rsid w:val="00CD749E"/>
    <w:rsid w:val="00CE1973"/>
    <w:rsid w:val="00CE20D0"/>
    <w:rsid w:val="00CE212C"/>
    <w:rsid w:val="00CE64DF"/>
    <w:rsid w:val="00CE7468"/>
    <w:rsid w:val="00CF03C0"/>
    <w:rsid w:val="00CF150E"/>
    <w:rsid w:val="00CF304E"/>
    <w:rsid w:val="00D0071D"/>
    <w:rsid w:val="00D048E2"/>
    <w:rsid w:val="00D04C8F"/>
    <w:rsid w:val="00D06309"/>
    <w:rsid w:val="00D06BDE"/>
    <w:rsid w:val="00D06C53"/>
    <w:rsid w:val="00D102C4"/>
    <w:rsid w:val="00D10314"/>
    <w:rsid w:val="00D10CB8"/>
    <w:rsid w:val="00D12AC2"/>
    <w:rsid w:val="00D14012"/>
    <w:rsid w:val="00D17A25"/>
    <w:rsid w:val="00D22909"/>
    <w:rsid w:val="00D25915"/>
    <w:rsid w:val="00D2649E"/>
    <w:rsid w:val="00D26BF2"/>
    <w:rsid w:val="00D308B9"/>
    <w:rsid w:val="00D30D8D"/>
    <w:rsid w:val="00D31913"/>
    <w:rsid w:val="00D34108"/>
    <w:rsid w:val="00D34580"/>
    <w:rsid w:val="00D36A71"/>
    <w:rsid w:val="00D37B71"/>
    <w:rsid w:val="00D42383"/>
    <w:rsid w:val="00D4566F"/>
    <w:rsid w:val="00D45CAF"/>
    <w:rsid w:val="00D479C6"/>
    <w:rsid w:val="00D515FE"/>
    <w:rsid w:val="00D5288B"/>
    <w:rsid w:val="00D54C29"/>
    <w:rsid w:val="00D603A4"/>
    <w:rsid w:val="00D6501F"/>
    <w:rsid w:val="00D65632"/>
    <w:rsid w:val="00D65921"/>
    <w:rsid w:val="00D70749"/>
    <w:rsid w:val="00D71439"/>
    <w:rsid w:val="00D735E6"/>
    <w:rsid w:val="00D80201"/>
    <w:rsid w:val="00D81557"/>
    <w:rsid w:val="00D8312B"/>
    <w:rsid w:val="00D86A69"/>
    <w:rsid w:val="00D87553"/>
    <w:rsid w:val="00D90274"/>
    <w:rsid w:val="00D910F1"/>
    <w:rsid w:val="00D94293"/>
    <w:rsid w:val="00D94817"/>
    <w:rsid w:val="00D94C25"/>
    <w:rsid w:val="00D955F5"/>
    <w:rsid w:val="00D96781"/>
    <w:rsid w:val="00DA11A0"/>
    <w:rsid w:val="00DA1592"/>
    <w:rsid w:val="00DA1EFF"/>
    <w:rsid w:val="00DA28F4"/>
    <w:rsid w:val="00DA5603"/>
    <w:rsid w:val="00DA647A"/>
    <w:rsid w:val="00DA7626"/>
    <w:rsid w:val="00DB0C36"/>
    <w:rsid w:val="00DB30CA"/>
    <w:rsid w:val="00DB76A2"/>
    <w:rsid w:val="00DC0185"/>
    <w:rsid w:val="00DC0298"/>
    <w:rsid w:val="00DC7CF1"/>
    <w:rsid w:val="00DD06C0"/>
    <w:rsid w:val="00DD0800"/>
    <w:rsid w:val="00DD1736"/>
    <w:rsid w:val="00DD2133"/>
    <w:rsid w:val="00DD3C36"/>
    <w:rsid w:val="00DE3EE4"/>
    <w:rsid w:val="00DE4F93"/>
    <w:rsid w:val="00DE56C5"/>
    <w:rsid w:val="00DE63A1"/>
    <w:rsid w:val="00DE63F1"/>
    <w:rsid w:val="00DE7911"/>
    <w:rsid w:val="00DF274A"/>
    <w:rsid w:val="00DF3ABD"/>
    <w:rsid w:val="00DF4132"/>
    <w:rsid w:val="00DF595F"/>
    <w:rsid w:val="00E01A76"/>
    <w:rsid w:val="00E02AF6"/>
    <w:rsid w:val="00E03A29"/>
    <w:rsid w:val="00E043C2"/>
    <w:rsid w:val="00E0478D"/>
    <w:rsid w:val="00E0760C"/>
    <w:rsid w:val="00E1026A"/>
    <w:rsid w:val="00E11E29"/>
    <w:rsid w:val="00E12C02"/>
    <w:rsid w:val="00E15941"/>
    <w:rsid w:val="00E16E6B"/>
    <w:rsid w:val="00E248F9"/>
    <w:rsid w:val="00E30C6F"/>
    <w:rsid w:val="00E30DAC"/>
    <w:rsid w:val="00E3133B"/>
    <w:rsid w:val="00E32A7B"/>
    <w:rsid w:val="00E40F74"/>
    <w:rsid w:val="00E40F7E"/>
    <w:rsid w:val="00E430C0"/>
    <w:rsid w:val="00E43E83"/>
    <w:rsid w:val="00E44F36"/>
    <w:rsid w:val="00E4519C"/>
    <w:rsid w:val="00E45513"/>
    <w:rsid w:val="00E457DF"/>
    <w:rsid w:val="00E45E98"/>
    <w:rsid w:val="00E464D3"/>
    <w:rsid w:val="00E465BB"/>
    <w:rsid w:val="00E4736A"/>
    <w:rsid w:val="00E50B8A"/>
    <w:rsid w:val="00E5427D"/>
    <w:rsid w:val="00E55D3B"/>
    <w:rsid w:val="00E56895"/>
    <w:rsid w:val="00E62906"/>
    <w:rsid w:val="00E63FD4"/>
    <w:rsid w:val="00E656CE"/>
    <w:rsid w:val="00E66391"/>
    <w:rsid w:val="00E6646C"/>
    <w:rsid w:val="00E72B42"/>
    <w:rsid w:val="00E74AF2"/>
    <w:rsid w:val="00E75D72"/>
    <w:rsid w:val="00E76DAD"/>
    <w:rsid w:val="00E80DB5"/>
    <w:rsid w:val="00E83091"/>
    <w:rsid w:val="00E84A5E"/>
    <w:rsid w:val="00E85066"/>
    <w:rsid w:val="00E8616F"/>
    <w:rsid w:val="00E864D3"/>
    <w:rsid w:val="00E86BDD"/>
    <w:rsid w:val="00E873C1"/>
    <w:rsid w:val="00E8755F"/>
    <w:rsid w:val="00E87F88"/>
    <w:rsid w:val="00E9035D"/>
    <w:rsid w:val="00E92668"/>
    <w:rsid w:val="00E94B3D"/>
    <w:rsid w:val="00E96039"/>
    <w:rsid w:val="00EA0165"/>
    <w:rsid w:val="00EA0F61"/>
    <w:rsid w:val="00EA4276"/>
    <w:rsid w:val="00EA4E6E"/>
    <w:rsid w:val="00EA5DB0"/>
    <w:rsid w:val="00EA7501"/>
    <w:rsid w:val="00EA75D8"/>
    <w:rsid w:val="00EA7ECC"/>
    <w:rsid w:val="00EB2921"/>
    <w:rsid w:val="00EB35AA"/>
    <w:rsid w:val="00EB6CEA"/>
    <w:rsid w:val="00EB6E60"/>
    <w:rsid w:val="00EC004B"/>
    <w:rsid w:val="00EC0CC4"/>
    <w:rsid w:val="00EC2AB3"/>
    <w:rsid w:val="00EC6A28"/>
    <w:rsid w:val="00EC7B3F"/>
    <w:rsid w:val="00ED2E3F"/>
    <w:rsid w:val="00ED4A0F"/>
    <w:rsid w:val="00ED6A6D"/>
    <w:rsid w:val="00EE135E"/>
    <w:rsid w:val="00EE351C"/>
    <w:rsid w:val="00EE42E0"/>
    <w:rsid w:val="00EE55B0"/>
    <w:rsid w:val="00EE6364"/>
    <w:rsid w:val="00EE78E2"/>
    <w:rsid w:val="00EF0EDE"/>
    <w:rsid w:val="00EF12DC"/>
    <w:rsid w:val="00EF1991"/>
    <w:rsid w:val="00EF2007"/>
    <w:rsid w:val="00EF288E"/>
    <w:rsid w:val="00F002D3"/>
    <w:rsid w:val="00F0271B"/>
    <w:rsid w:val="00F02838"/>
    <w:rsid w:val="00F041E2"/>
    <w:rsid w:val="00F0432B"/>
    <w:rsid w:val="00F054BE"/>
    <w:rsid w:val="00F0694E"/>
    <w:rsid w:val="00F10B32"/>
    <w:rsid w:val="00F14BB1"/>
    <w:rsid w:val="00F216AB"/>
    <w:rsid w:val="00F26E73"/>
    <w:rsid w:val="00F27022"/>
    <w:rsid w:val="00F3207D"/>
    <w:rsid w:val="00F34F1E"/>
    <w:rsid w:val="00F37E5F"/>
    <w:rsid w:val="00F4221C"/>
    <w:rsid w:val="00F42DF3"/>
    <w:rsid w:val="00F4558C"/>
    <w:rsid w:val="00F47BCB"/>
    <w:rsid w:val="00F5121A"/>
    <w:rsid w:val="00F5291D"/>
    <w:rsid w:val="00F54011"/>
    <w:rsid w:val="00F54A4A"/>
    <w:rsid w:val="00F567E6"/>
    <w:rsid w:val="00F57848"/>
    <w:rsid w:val="00F631BF"/>
    <w:rsid w:val="00F66541"/>
    <w:rsid w:val="00F73179"/>
    <w:rsid w:val="00F74456"/>
    <w:rsid w:val="00F74FA9"/>
    <w:rsid w:val="00F76B8D"/>
    <w:rsid w:val="00F80948"/>
    <w:rsid w:val="00F81980"/>
    <w:rsid w:val="00F833BD"/>
    <w:rsid w:val="00F83488"/>
    <w:rsid w:val="00F84227"/>
    <w:rsid w:val="00F866B0"/>
    <w:rsid w:val="00F87F32"/>
    <w:rsid w:val="00F92E19"/>
    <w:rsid w:val="00F93AD9"/>
    <w:rsid w:val="00F94134"/>
    <w:rsid w:val="00F942D1"/>
    <w:rsid w:val="00F96CBE"/>
    <w:rsid w:val="00F97493"/>
    <w:rsid w:val="00FA5745"/>
    <w:rsid w:val="00FA582E"/>
    <w:rsid w:val="00FA69D7"/>
    <w:rsid w:val="00FB300E"/>
    <w:rsid w:val="00FB32AF"/>
    <w:rsid w:val="00FB3DEB"/>
    <w:rsid w:val="00FB4FBD"/>
    <w:rsid w:val="00FB581C"/>
    <w:rsid w:val="00FB5C4E"/>
    <w:rsid w:val="00FB6B22"/>
    <w:rsid w:val="00FC18F6"/>
    <w:rsid w:val="00FC24B2"/>
    <w:rsid w:val="00FC7283"/>
    <w:rsid w:val="00FD208B"/>
    <w:rsid w:val="00FD6621"/>
    <w:rsid w:val="00FD7981"/>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3212]" strokecolor="none"/>
    </o:shapedefaults>
    <o:shapelayout v:ext="edit">
      <o:idmap v:ext="edit" data="1"/>
      <o:rules v:ext="edit">
        <o:r id="V:Rule3" type="connector" idref="#_x0000_s1030"/>
        <o:r id="V:Rule4" type="connector" idref="#_x0000_s108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6759"/>
    <w:pPr>
      <w:spacing w:before="240" w:after="60" w:line="276"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16759"/>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16759"/>
    <w:pPr>
      <w:spacing w:before="240" w:after="60" w:line="276"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316759"/>
    <w:pPr>
      <w:spacing w:before="240" w:after="60" w:line="276"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316759"/>
    <w:pPr>
      <w:spacing w:before="240" w:after="60" w:line="276"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uiPriority w:val="20"/>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99"/>
    <w:qFormat/>
    <w:rsid w:val="00DE4F93"/>
    <w:pPr>
      <w:ind w:left="720"/>
      <w:contextualSpacing/>
    </w:pPr>
  </w:style>
  <w:style w:type="character" w:customStyle="1" w:styleId="Heading4Char">
    <w:name w:val="Heading 4 Char"/>
    <w:basedOn w:val="DefaultParagraphFont"/>
    <w:link w:val="Heading4"/>
    <w:uiPriority w:val="9"/>
    <w:rsid w:val="007B27FD"/>
    <w:rPr>
      <w:rFonts w:ascii="Times New Roman" w:eastAsia="Times New Roman" w:hAnsi="Times New Roman" w:cs="Times New Roman"/>
      <w:b/>
      <w:bCs/>
      <w:sz w:val="28"/>
      <w:szCs w:val="28"/>
    </w:rPr>
  </w:style>
  <w:style w:type="paragraph" w:styleId="Title">
    <w:name w:val="Title"/>
    <w:basedOn w:val="Normal"/>
    <w:link w:val="TitleChar"/>
    <w:uiPriority w:val="10"/>
    <w:qFormat/>
    <w:rsid w:val="007B27FD"/>
    <w:pPr>
      <w:jc w:val="center"/>
    </w:pPr>
    <w:rPr>
      <w:b/>
      <w:sz w:val="28"/>
      <w:szCs w:val="20"/>
    </w:rPr>
  </w:style>
  <w:style w:type="character" w:customStyle="1" w:styleId="TitleChar">
    <w:name w:val="Title Char"/>
    <w:basedOn w:val="DefaultParagraphFont"/>
    <w:link w:val="Title"/>
    <w:uiPriority w:val="10"/>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iPriority w:val="99"/>
    <w:unhideWhenUsed/>
    <w:rsid w:val="009E5108"/>
    <w:rPr>
      <w:i/>
      <w:iCs/>
    </w:rPr>
  </w:style>
  <w:style w:type="character" w:styleId="Strong">
    <w:name w:val="Strong"/>
    <w:basedOn w:val="DefaultParagraphFont"/>
    <w:uiPriority w:val="22"/>
    <w:qFormat/>
    <w:rsid w:val="008D1073"/>
    <w:rPr>
      <w:b/>
      <w:bCs/>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table" w:styleId="TableGrid">
    <w:name w:val="Table Grid"/>
    <w:basedOn w:val="TableNormal"/>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E457DF"/>
    <w:pPr>
      <w:spacing w:after="120" w:line="480" w:lineRule="auto"/>
    </w:pPr>
  </w:style>
  <w:style w:type="character" w:customStyle="1" w:styleId="BodyText2Char">
    <w:name w:val="Body Text 2 Char"/>
    <w:basedOn w:val="DefaultParagraphFont"/>
    <w:link w:val="BodyText2"/>
    <w:uiPriority w:val="99"/>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iPriority w:val="99"/>
    <w:unhideWhenUsed/>
    <w:rsid w:val="004055A8"/>
    <w:pPr>
      <w:spacing w:after="120"/>
    </w:pPr>
  </w:style>
  <w:style w:type="character" w:customStyle="1" w:styleId="BodyTextChar">
    <w:name w:val="Body Text Char"/>
    <w:basedOn w:val="DefaultParagraphFont"/>
    <w:link w:val="BodyText"/>
    <w:uiPriority w:val="99"/>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uiPriority w:val="99"/>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Heading1Char">
    <w:name w:val="Heading 1 Char"/>
    <w:basedOn w:val="DefaultParagraphFont"/>
    <w:link w:val="Heading1"/>
    <w:rsid w:val="004272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Heading2Char">
    <w:name w:val="Heading 2 Char"/>
    <w:basedOn w:val="DefaultParagraphFont"/>
    <w:link w:val="Heading2"/>
    <w:rsid w:val="000C67AF"/>
    <w:rPr>
      <w:rFonts w:ascii="Cambria" w:eastAsia="Times New Roman" w:hAnsi="Cambria" w:cs="Times New Roman"/>
      <w:b/>
      <w:bCs/>
      <w:i/>
      <w:iCs/>
      <w:sz w:val="28"/>
      <w:szCs w:val="28"/>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rsid w:val="007A0D15"/>
    <w:pPr>
      <w:spacing w:line="360" w:lineRule="auto"/>
      <w:ind w:left="900" w:right="49" w:firstLine="516"/>
      <w:jc w:val="both"/>
    </w:pPr>
    <w:rPr>
      <w:bCs/>
      <w:lang w:val="tr-TR" w:eastAsia="tr-TR"/>
    </w:rPr>
  </w:style>
  <w:style w:type="paragraph" w:styleId="CommentText">
    <w:name w:val="annotation text"/>
    <w:basedOn w:val="Normal"/>
    <w:link w:val="CommentTextChar"/>
    <w:semiHidden/>
    <w:rsid w:val="00C42A77"/>
    <w:pPr>
      <w:bidi/>
    </w:pPr>
    <w:rPr>
      <w:sz w:val="20"/>
      <w:szCs w:val="20"/>
    </w:rPr>
  </w:style>
  <w:style w:type="character" w:customStyle="1" w:styleId="CommentTextChar">
    <w:name w:val="Comment Text Char"/>
    <w:basedOn w:val="DefaultParagraphFont"/>
    <w:link w:val="CommentText"/>
    <w:semiHidden/>
    <w:rsid w:val="00C42A77"/>
    <w:rPr>
      <w:rFonts w:ascii="Times New Roman" w:eastAsia="Times New Roman" w:hAnsi="Times New Roman" w:cs="Times New Roman"/>
      <w:sz w:val="20"/>
      <w:szCs w:val="20"/>
    </w:rPr>
  </w:style>
  <w:style w:type="paragraph" w:styleId="FootnoteText">
    <w:name w:val="footnote text"/>
    <w:basedOn w:val="Normal"/>
    <w:link w:val="FootnoteTextChar"/>
    <w:semiHidden/>
    <w:rsid w:val="009F19C2"/>
    <w:pPr>
      <w:bidi/>
    </w:pPr>
    <w:rPr>
      <w:rFonts w:cs="Yagut"/>
      <w:sz w:val="20"/>
      <w:szCs w:val="20"/>
    </w:rPr>
  </w:style>
  <w:style w:type="character" w:customStyle="1" w:styleId="FootnoteTextChar">
    <w:name w:val="Footnote Text Char"/>
    <w:basedOn w:val="DefaultParagraphFont"/>
    <w:link w:val="FootnoteText"/>
    <w:semiHidden/>
    <w:rsid w:val="009F19C2"/>
    <w:rPr>
      <w:rFonts w:ascii="Times New Roman" w:eastAsia="Times New Roman" w:hAnsi="Times New Roman" w:cs="Yagut"/>
      <w:sz w:val="20"/>
      <w:szCs w:val="20"/>
    </w:rPr>
  </w:style>
  <w:style w:type="paragraph" w:customStyle="1" w:styleId="Style">
    <w:name w:val="Style"/>
    <w:rsid w:val="000D0091"/>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Normalcalibri">
    <w:name w:val="Normal + calibri"/>
    <w:basedOn w:val="Normal"/>
    <w:rsid w:val="007B28DD"/>
    <w:rPr>
      <w:b/>
    </w:rPr>
  </w:style>
  <w:style w:type="character" w:customStyle="1" w:styleId="f">
    <w:name w:val="f"/>
    <w:basedOn w:val="DefaultParagraphFont"/>
    <w:rsid w:val="007B28DD"/>
  </w:style>
  <w:style w:type="character" w:customStyle="1" w:styleId="info">
    <w:name w:val="info"/>
    <w:basedOn w:val="DefaultParagraphFont"/>
    <w:rsid w:val="003F025D"/>
  </w:style>
  <w:style w:type="character" w:customStyle="1" w:styleId="volume">
    <w:name w:val="volume"/>
    <w:basedOn w:val="DefaultParagraphFont"/>
    <w:rsid w:val="003F025D"/>
  </w:style>
  <w:style w:type="character" w:customStyle="1" w:styleId="issue">
    <w:name w:val="issue"/>
    <w:basedOn w:val="DefaultParagraphFont"/>
    <w:rsid w:val="003F025D"/>
  </w:style>
  <w:style w:type="character" w:customStyle="1" w:styleId="pages">
    <w:name w:val="pages"/>
    <w:basedOn w:val="DefaultParagraphFont"/>
    <w:rsid w:val="003F025D"/>
  </w:style>
  <w:style w:type="paragraph" w:customStyle="1" w:styleId="TitleArticle">
    <w:name w:val="TitleArticle"/>
    <w:basedOn w:val="Normal"/>
    <w:rsid w:val="00316759"/>
    <w:pPr>
      <w:spacing w:before="240" w:after="360" w:line="360" w:lineRule="auto"/>
      <w:jc w:val="center"/>
      <w:outlineLvl w:val="0"/>
    </w:pPr>
    <w:rPr>
      <w:b/>
      <w:caps/>
      <w:sz w:val="28"/>
      <w:szCs w:val="20"/>
      <w:lang w:val="ru-RU"/>
    </w:rPr>
  </w:style>
  <w:style w:type="paragraph" w:customStyle="1" w:styleId="Author">
    <w:name w:val="Author"/>
    <w:basedOn w:val="Normal"/>
    <w:rsid w:val="00316759"/>
    <w:pPr>
      <w:spacing w:before="120" w:after="120" w:line="360" w:lineRule="auto"/>
      <w:ind w:firstLine="567"/>
      <w:jc w:val="center"/>
    </w:pPr>
    <w:rPr>
      <w:b/>
      <w:sz w:val="28"/>
      <w:szCs w:val="20"/>
      <w:lang w:val="ru-RU"/>
    </w:rPr>
  </w:style>
  <w:style w:type="paragraph" w:customStyle="1" w:styleId="Address">
    <w:name w:val="Address"/>
    <w:basedOn w:val="Normal"/>
    <w:rsid w:val="00316759"/>
    <w:pPr>
      <w:spacing w:after="240"/>
      <w:ind w:firstLine="567"/>
      <w:jc w:val="center"/>
    </w:pPr>
    <w:rPr>
      <w:i/>
      <w:sz w:val="26"/>
      <w:szCs w:val="20"/>
      <w:lang w:val="ru-RU"/>
    </w:rPr>
  </w:style>
  <w:style w:type="paragraph" w:customStyle="1" w:styleId="Abstract">
    <w:name w:val="Abstract"/>
    <w:basedOn w:val="Normal"/>
    <w:rsid w:val="00316759"/>
    <w:pPr>
      <w:spacing w:before="120" w:after="120"/>
      <w:jc w:val="both"/>
    </w:pPr>
    <w:rPr>
      <w:sz w:val="20"/>
      <w:szCs w:val="20"/>
      <w:lang w:val="ru-RU"/>
    </w:rPr>
  </w:style>
  <w:style w:type="character" w:customStyle="1" w:styleId="Heading5Char">
    <w:name w:val="Heading 5 Char"/>
    <w:basedOn w:val="DefaultParagraphFont"/>
    <w:link w:val="Heading5"/>
    <w:uiPriority w:val="9"/>
    <w:semiHidden/>
    <w:rsid w:val="003167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75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1675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1675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16759"/>
    <w:rPr>
      <w:rFonts w:ascii="Cambria" w:eastAsia="Times New Roman" w:hAnsi="Cambria" w:cs="Times New Roman"/>
    </w:rPr>
  </w:style>
  <w:style w:type="paragraph" w:customStyle="1" w:styleId="MTDisplayEquation">
    <w:name w:val="MTDisplayEquation"/>
    <w:basedOn w:val="Normal"/>
    <w:next w:val="BodyLNoTab"/>
    <w:rsid w:val="00316759"/>
    <w:pPr>
      <w:tabs>
        <w:tab w:val="center" w:pos="4680"/>
        <w:tab w:val="right" w:pos="9080"/>
      </w:tabs>
      <w:spacing w:line="360" w:lineRule="auto"/>
      <w:jc w:val="both"/>
    </w:pPr>
    <w:rPr>
      <w:szCs w:val="20"/>
    </w:rPr>
  </w:style>
  <w:style w:type="paragraph" w:customStyle="1" w:styleId="EquationNoNum">
    <w:name w:val="EquationNoNum"/>
    <w:basedOn w:val="Equation"/>
    <w:rsid w:val="00316759"/>
    <w:pPr>
      <w:jc w:val="center"/>
    </w:pPr>
  </w:style>
  <w:style w:type="paragraph" w:customStyle="1" w:styleId="BodyL">
    <w:name w:val="BodyL."/>
    <w:basedOn w:val="Normal"/>
    <w:rsid w:val="00316759"/>
    <w:pPr>
      <w:spacing w:line="360" w:lineRule="auto"/>
      <w:ind w:firstLine="567"/>
      <w:jc w:val="both"/>
    </w:pPr>
    <w:rPr>
      <w:szCs w:val="20"/>
      <w:lang w:val="ru-RU"/>
    </w:rPr>
  </w:style>
  <w:style w:type="paragraph" w:customStyle="1" w:styleId="Equation">
    <w:name w:val="Equation"/>
    <w:basedOn w:val="Normal"/>
    <w:rsid w:val="00316759"/>
    <w:pPr>
      <w:tabs>
        <w:tab w:val="center" w:pos="4536"/>
        <w:tab w:val="right" w:pos="9078"/>
      </w:tabs>
      <w:overflowPunct w:val="0"/>
      <w:autoSpaceDE w:val="0"/>
      <w:autoSpaceDN w:val="0"/>
      <w:adjustRightInd w:val="0"/>
      <w:spacing w:before="120" w:after="120" w:line="360" w:lineRule="auto"/>
      <w:jc w:val="both"/>
      <w:textAlignment w:val="baseline"/>
    </w:pPr>
    <w:rPr>
      <w:noProof/>
      <w:szCs w:val="28"/>
      <w:lang w:eastAsia="de-DE"/>
    </w:rPr>
  </w:style>
  <w:style w:type="paragraph" w:customStyle="1" w:styleId="BodyNoTab">
    <w:name w:val="BodyNoTab"/>
    <w:basedOn w:val="Normal"/>
    <w:next w:val="Normal"/>
    <w:rsid w:val="00316759"/>
    <w:pPr>
      <w:tabs>
        <w:tab w:val="left" w:pos="567"/>
      </w:tabs>
      <w:spacing w:line="360" w:lineRule="auto"/>
      <w:jc w:val="both"/>
    </w:pPr>
    <w:rPr>
      <w:szCs w:val="20"/>
      <w:lang w:val="ru-RU"/>
    </w:rPr>
  </w:style>
  <w:style w:type="paragraph" w:customStyle="1" w:styleId="BodyLNoTab">
    <w:name w:val="BodyL.NoTab"/>
    <w:basedOn w:val="BodyL"/>
    <w:next w:val="BodyL"/>
    <w:rsid w:val="00316759"/>
    <w:pPr>
      <w:ind w:firstLine="0"/>
    </w:pPr>
  </w:style>
  <w:style w:type="paragraph" w:customStyle="1" w:styleId="EquationNum1">
    <w:name w:val="EquationNum+1"/>
    <w:basedOn w:val="Equation"/>
    <w:rsid w:val="00316759"/>
  </w:style>
  <w:style w:type="paragraph" w:customStyle="1" w:styleId="UDC">
    <w:name w:val="UDC"/>
    <w:basedOn w:val="Normal"/>
    <w:next w:val="TitleArticle"/>
    <w:rsid w:val="00316759"/>
    <w:pPr>
      <w:spacing w:line="360" w:lineRule="auto"/>
    </w:pPr>
    <w:rPr>
      <w:i/>
      <w:sz w:val="28"/>
      <w:szCs w:val="20"/>
      <w:lang w:val="ru-RU"/>
    </w:rPr>
  </w:style>
  <w:style w:type="character" w:customStyle="1" w:styleId="MTEquationSection">
    <w:name w:val="MTEquationSection"/>
    <w:basedOn w:val="DefaultParagraphFont"/>
    <w:rsid w:val="00316759"/>
    <w:rPr>
      <w:vanish/>
      <w:color w:val="FF0000"/>
      <w:lang w:val="en-US"/>
    </w:rPr>
  </w:style>
  <w:style w:type="table" w:customStyle="1" w:styleId="LightList1">
    <w:name w:val="Light List1"/>
    <w:basedOn w:val="TableNormal"/>
    <w:uiPriority w:val="61"/>
    <w:rsid w:val="00316759"/>
    <w:pPr>
      <w:jc w:val="left"/>
    </w:pPr>
    <w:rPr>
      <w:rFonts w:ascii="Calibri" w:eastAsia="Times New Roman" w:hAnsi="Calibri" w:cs="Times New Roman"/>
      <w:sz w:val="20"/>
      <w:szCs w:val="20"/>
      <w:lang w:val="en-IN" w:eastAsia="en-IN"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316759"/>
    <w:pPr>
      <w:jc w:val="left"/>
    </w:pPr>
    <w:rPr>
      <w:rFonts w:ascii="Calibri" w:eastAsia="Calibri" w:hAnsi="Calibri" w:cs="Times New Roman"/>
      <w:color w:val="000000"/>
      <w:sz w:val="20"/>
      <w:szCs w:val="2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iliation">
    <w:name w:val="Affiliation"/>
    <w:rsid w:val="00B94775"/>
    <w:pPr>
      <w:jc w:val="center"/>
    </w:pPr>
    <w:rPr>
      <w:rFonts w:ascii="Times New Roman" w:eastAsia="SimSun" w:hAnsi="Times New Roman" w:cs="Times New Roman"/>
      <w:sz w:val="20"/>
      <w:szCs w:val="20"/>
    </w:rPr>
  </w:style>
  <w:style w:type="paragraph" w:customStyle="1" w:styleId="papertitle">
    <w:name w:val="paper title"/>
    <w:rsid w:val="00B94775"/>
    <w:pPr>
      <w:spacing w:after="120"/>
      <w:jc w:val="center"/>
    </w:pPr>
    <w:rPr>
      <w:rFonts w:ascii="Times New Roman" w:eastAsia="MS Mincho" w:hAnsi="Times New Roman" w:cs="Times New Roman"/>
      <w:noProof/>
      <w:sz w:val="48"/>
      <w:szCs w:val="48"/>
    </w:rPr>
  </w:style>
  <w:style w:type="paragraph" w:customStyle="1" w:styleId="abst">
    <w:name w:val="abst"/>
    <w:basedOn w:val="Normal"/>
    <w:rsid w:val="00B94775"/>
    <w:pPr>
      <w:spacing w:before="100" w:beforeAutospacing="1" w:after="100" w:afterAutospacing="1"/>
    </w:pPr>
  </w:style>
  <w:style w:type="character" w:styleId="BookTitle">
    <w:name w:val="Book Title"/>
    <w:basedOn w:val="DefaultParagraphFont"/>
    <w:uiPriority w:val="33"/>
    <w:qFormat/>
    <w:rsid w:val="00B94775"/>
    <w:rPr>
      <w:b/>
      <w:bCs/>
      <w:smallCaps/>
      <w:spacing w:val="5"/>
    </w:rPr>
  </w:style>
  <w:style w:type="character" w:customStyle="1" w:styleId="container">
    <w:name w:val="container"/>
    <w:basedOn w:val="DefaultParagraphFont"/>
    <w:rsid w:val="005B6595"/>
  </w:style>
  <w:style w:type="paragraph" w:customStyle="1" w:styleId="Style1">
    <w:name w:val="Style1"/>
    <w:basedOn w:val="BodyTextIndent3"/>
    <w:autoRedefine/>
    <w:rsid w:val="00EB2921"/>
    <w:pPr>
      <w:spacing w:line="276" w:lineRule="auto"/>
      <w:jc w:val="center"/>
    </w:pPr>
    <w:rPr>
      <w:rFonts w:ascii="Arial" w:eastAsia="Calibri" w:hAnsi="Arial" w:cs="Arial"/>
      <w:b/>
      <w:sz w:val="18"/>
      <w:szCs w:val="18"/>
      <w:lang w:val="fr-FR"/>
    </w:rPr>
  </w:style>
  <w:style w:type="paragraph" w:customStyle="1" w:styleId="SFGPauteurs">
    <w:name w:val="SFGP_auteurs"/>
    <w:basedOn w:val="Normal"/>
    <w:rsid w:val="00EB2921"/>
    <w:pPr>
      <w:spacing w:before="40" w:after="20" w:line="264" w:lineRule="auto"/>
      <w:jc w:val="center"/>
    </w:pPr>
    <w:rPr>
      <w:kern w:val="28"/>
      <w:sz w:val="20"/>
      <w:szCs w:val="20"/>
      <w:lang w:val="en-GB" w:eastAsia="es-ES"/>
    </w:rPr>
  </w:style>
  <w:style w:type="paragraph" w:styleId="BodyTextIndent3">
    <w:name w:val="Body Text Indent 3"/>
    <w:basedOn w:val="Normal"/>
    <w:link w:val="BodyTextIndent3Char"/>
    <w:uiPriority w:val="99"/>
    <w:semiHidden/>
    <w:unhideWhenUsed/>
    <w:rsid w:val="00EB29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2921"/>
    <w:rPr>
      <w:rFonts w:ascii="Times New Roman" w:eastAsia="Times New Roman" w:hAnsi="Times New Roman" w:cs="Times New Roman"/>
      <w:sz w:val="16"/>
      <w:szCs w:val="16"/>
    </w:rPr>
  </w:style>
  <w:style w:type="character" w:customStyle="1" w:styleId="longtext">
    <w:name w:val="long_text"/>
    <w:rsid w:val="00EB2921"/>
  </w:style>
  <w:style w:type="character" w:customStyle="1" w:styleId="hps">
    <w:name w:val="hps"/>
    <w:rsid w:val="0069154C"/>
  </w:style>
  <w:style w:type="character" w:customStyle="1" w:styleId="shorttext">
    <w:name w:val="short_text"/>
    <w:basedOn w:val="DefaultParagraphFont"/>
    <w:rsid w:val="00AD53F2"/>
  </w:style>
  <w:style w:type="character" w:styleId="CommentReference">
    <w:name w:val="annotation reference"/>
    <w:basedOn w:val="DefaultParagraphFont"/>
    <w:uiPriority w:val="99"/>
    <w:semiHidden/>
    <w:unhideWhenUsed/>
    <w:rsid w:val="009F0E30"/>
    <w:rPr>
      <w:sz w:val="16"/>
      <w:szCs w:val="16"/>
    </w:rPr>
  </w:style>
  <w:style w:type="paragraph" w:customStyle="1" w:styleId="Default">
    <w:name w:val="Default"/>
    <w:rsid w:val="009F0E30"/>
    <w:pPr>
      <w:autoSpaceDE w:val="0"/>
      <w:autoSpaceDN w:val="0"/>
      <w:adjustRightInd w:val="0"/>
      <w:jc w:val="left"/>
    </w:pPr>
    <w:rPr>
      <w:rFonts w:ascii="Arial" w:eastAsia="Calibri" w:hAnsi="Arial" w:cs="Arial"/>
      <w:color w:val="000000"/>
      <w:sz w:val="24"/>
      <w:szCs w:val="24"/>
      <w:lang w:bidi="fa-IR"/>
    </w:rPr>
  </w:style>
  <w:style w:type="paragraph" w:styleId="BodyTextIndent">
    <w:name w:val="Body Text Indent"/>
    <w:basedOn w:val="Normal"/>
    <w:link w:val="BodyTextIndentChar"/>
    <w:unhideWhenUsed/>
    <w:rsid w:val="004A7DCD"/>
    <w:pPr>
      <w:spacing w:after="120"/>
      <w:ind w:left="360"/>
    </w:pPr>
  </w:style>
  <w:style w:type="character" w:customStyle="1" w:styleId="BodyTextIndentChar">
    <w:name w:val="Body Text Indent Char"/>
    <w:basedOn w:val="DefaultParagraphFont"/>
    <w:link w:val="BodyTextIndent"/>
    <w:rsid w:val="004A7DCD"/>
    <w:rPr>
      <w:rFonts w:ascii="Times New Roman" w:eastAsia="Times New Roman" w:hAnsi="Times New Roman" w:cs="Times New Roman"/>
      <w:sz w:val="24"/>
      <w:szCs w:val="24"/>
    </w:rPr>
  </w:style>
  <w:style w:type="paragraph" w:customStyle="1" w:styleId="IEEEAuthorName">
    <w:name w:val="IEEE Author Name"/>
    <w:basedOn w:val="Normal"/>
    <w:next w:val="Normal"/>
    <w:uiPriority w:val="99"/>
    <w:rsid w:val="00B5531E"/>
    <w:pPr>
      <w:adjustRightInd w:val="0"/>
      <w:snapToGrid w:val="0"/>
      <w:spacing w:before="120" w:after="120"/>
      <w:ind w:right="-187"/>
      <w:jc w:val="center"/>
    </w:pPr>
    <w:rPr>
      <w:rFonts w:eastAsia="Calibri"/>
      <w:lang w:val="en-GB" w:eastAsia="en-GB"/>
    </w:rPr>
  </w:style>
  <w:style w:type="paragraph" w:customStyle="1" w:styleId="IEEEAuthorAffiliation">
    <w:name w:val="IEEE Author Affiliation"/>
    <w:basedOn w:val="Normal"/>
    <w:next w:val="Normal"/>
    <w:uiPriority w:val="99"/>
    <w:rsid w:val="00B5531E"/>
    <w:pPr>
      <w:spacing w:after="60"/>
      <w:ind w:right="-187"/>
      <w:jc w:val="center"/>
    </w:pPr>
    <w:rPr>
      <w:rFonts w:eastAsia="Calibri"/>
      <w:i/>
      <w:sz w:val="20"/>
      <w:lang w:val="en-GB" w:eastAsia="en-GB"/>
    </w:rPr>
  </w:style>
  <w:style w:type="character" w:customStyle="1" w:styleId="mw-headline">
    <w:name w:val="mw-headline"/>
    <w:basedOn w:val="DefaultParagraphFont"/>
    <w:rsid w:val="00B5531E"/>
  </w:style>
</w:styles>
</file>

<file path=word/webSettings.xml><?xml version="1.0" encoding="utf-8"?>
<w:webSettings xmlns:r="http://schemas.openxmlformats.org/officeDocument/2006/relationships" xmlns:w="http://schemas.openxmlformats.org/wordprocessingml/2006/main">
  <w:divs>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hyperlink" Target="http://en.wikipedia.org/wiki/Single_Minute_Exchange_of_Die"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en.wikipedia.org/wiki/Shigeo_Shingo" TargetMode="External"/><Relationship Id="rId17" Type="http://schemas.openxmlformats.org/officeDocument/2006/relationships/footer" Target="footer3.xml"/><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6.jpeg"/><Relationship Id="rId29" Type="http://schemas.openxmlformats.org/officeDocument/2006/relationships/hyperlink" Target="http://www.francespecialtool.com/smed.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hyperlink" Target="http://www.leanpresentations.com/samples/.../QuickSMED_sample.ppt"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hyperlink" Target="http://world-class-manufacturing.com/smed.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20AC0-27C2-43EF-BDDD-8D83D71A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107</cp:revision>
  <cp:lastPrinted>2012-10-31T14:14:00Z</cp:lastPrinted>
  <dcterms:created xsi:type="dcterms:W3CDTF">2012-01-13T14:17:00Z</dcterms:created>
  <dcterms:modified xsi:type="dcterms:W3CDTF">2012-11-01T12:01:00Z</dcterms:modified>
</cp:coreProperties>
</file>